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BBF" w:rsidRPr="009B6BBF" w:rsidRDefault="001D1387" w:rsidP="009B6BBF">
      <w:pPr>
        <w:spacing w:after="120" w:line="405" w:lineRule="atLeast"/>
        <w:outlineLvl w:val="0"/>
        <w:rPr>
          <w:rFonts w:ascii="inherit" w:eastAsia="Times New Roman" w:hAnsi="inherit" w:cs="Times New Roman"/>
          <w:b/>
          <w:bCs/>
          <w:color w:val="1E4E70"/>
          <w:kern w:val="36"/>
          <w:sz w:val="24"/>
          <w:szCs w:val="24"/>
          <w:lang w:eastAsia="ru-RU"/>
        </w:rPr>
      </w:pPr>
      <w:r w:rsidRPr="001D1387">
        <w:rPr>
          <w:rFonts w:eastAsia="Times New Roman" w:cs="Times New Roman"/>
          <w:b/>
          <w:bCs/>
          <w:color w:val="1E4E70"/>
          <w:kern w:val="36"/>
          <w:sz w:val="24"/>
          <w:szCs w:val="24"/>
          <w:lang w:eastAsia="ru-RU"/>
        </w:rPr>
        <w:t xml:space="preserve">                                                        </w:t>
      </w:r>
      <w:r w:rsidR="00AF0F44">
        <w:rPr>
          <w:rFonts w:eastAsia="Times New Roman" w:cs="Times New Roman"/>
          <w:b/>
          <w:bCs/>
          <w:noProof/>
          <w:color w:val="1E4E70"/>
          <w:kern w:val="36"/>
          <w:sz w:val="24"/>
          <w:szCs w:val="24"/>
          <w:lang w:eastAsia="ru-RU"/>
        </w:rPr>
        <w:drawing>
          <wp:inline distT="0" distB="0" distL="0" distR="0">
            <wp:extent cx="6479540" cy="919169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79540" cy="9191697"/>
                    </a:xfrm>
                    <a:prstGeom prst="rect">
                      <a:avLst/>
                    </a:prstGeom>
                    <a:noFill/>
                    <a:ln w="9525">
                      <a:noFill/>
                      <a:miter lim="800000"/>
                      <a:headEnd/>
                      <a:tailEnd/>
                    </a:ln>
                  </pic:spPr>
                </pic:pic>
              </a:graphicData>
            </a:graphic>
          </wp:inline>
        </w:drawing>
      </w:r>
      <w:r w:rsidRPr="001D1387">
        <w:rPr>
          <w:rFonts w:eastAsia="Times New Roman" w:cs="Times New Roman"/>
          <w:b/>
          <w:bCs/>
          <w:color w:val="1E4E70"/>
          <w:kern w:val="36"/>
          <w:sz w:val="24"/>
          <w:szCs w:val="24"/>
          <w:lang w:eastAsia="ru-RU"/>
        </w:rPr>
        <w:lastRenderedPageBreak/>
        <w:t xml:space="preserve">                             </w:t>
      </w:r>
    </w:p>
    <w:p w:rsidR="009B6BBF" w:rsidRPr="00C72100" w:rsidRDefault="009B6BBF" w:rsidP="009B6BBF">
      <w:pPr>
        <w:spacing w:after="150" w:line="240" w:lineRule="auto"/>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ПОЯСНИТЕЛЬНАЯ ЗАПИСКА</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Рабочая учебная программа составлена на основании следующих нормативно-правовых документов:</w:t>
      </w:r>
    </w:p>
    <w:p w:rsidR="009B6BBF" w:rsidRPr="00C72100" w:rsidRDefault="009B6BBF" w:rsidP="009B6BBF">
      <w:pPr>
        <w:numPr>
          <w:ilvl w:val="0"/>
          <w:numId w:val="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Федеральный закон «Об образовании в Российской Федерации» от 29.12.2012г. № 273-ФЗ</w:t>
      </w:r>
    </w:p>
    <w:p w:rsidR="009B6BBF" w:rsidRPr="00C72100" w:rsidRDefault="009B6BBF" w:rsidP="009B6BBF">
      <w:pPr>
        <w:numPr>
          <w:ilvl w:val="0"/>
          <w:numId w:val="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 xml:space="preserve">Федеральный государственный образовательный стандарт ООО (приказ </w:t>
      </w:r>
      <w:proofErr w:type="spellStart"/>
      <w:r w:rsidRPr="00C72100">
        <w:rPr>
          <w:rFonts w:ascii="Times New Roman" w:eastAsia="Times New Roman" w:hAnsi="Times New Roman" w:cs="Times New Roman"/>
          <w:color w:val="000000"/>
          <w:lang w:eastAsia="ru-RU"/>
        </w:rPr>
        <w:t>Минобрнауки</w:t>
      </w:r>
      <w:proofErr w:type="spellEnd"/>
      <w:r w:rsidRPr="00C72100">
        <w:rPr>
          <w:rFonts w:ascii="Times New Roman" w:eastAsia="Times New Roman" w:hAnsi="Times New Roman" w:cs="Times New Roman"/>
          <w:color w:val="000000"/>
          <w:lang w:eastAsia="ru-RU"/>
        </w:rPr>
        <w:t xml:space="preserve"> РФ от 17.12.2010 года № 1897)</w:t>
      </w:r>
    </w:p>
    <w:p w:rsidR="009B6BBF" w:rsidRPr="00C72100" w:rsidRDefault="009B6BBF" w:rsidP="009B6BBF">
      <w:pPr>
        <w:numPr>
          <w:ilvl w:val="0"/>
          <w:numId w:val="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 xml:space="preserve">Приказы </w:t>
      </w:r>
      <w:proofErr w:type="spellStart"/>
      <w:r w:rsidRPr="00C72100">
        <w:rPr>
          <w:rFonts w:ascii="Times New Roman" w:eastAsia="Times New Roman" w:hAnsi="Times New Roman" w:cs="Times New Roman"/>
          <w:color w:val="000000"/>
          <w:lang w:eastAsia="ru-RU"/>
        </w:rPr>
        <w:t>Минобрнауки</w:t>
      </w:r>
      <w:proofErr w:type="spellEnd"/>
      <w:r w:rsidRPr="00C72100">
        <w:rPr>
          <w:rFonts w:ascii="Times New Roman" w:eastAsia="Times New Roman" w:hAnsi="Times New Roman" w:cs="Times New Roman"/>
          <w:color w:val="000000"/>
          <w:lang w:eastAsia="ru-RU"/>
        </w:rPr>
        <w:t xml:space="preserve"> от 31.12.2015г. № 1577, №1578 «О внесении изменений в федеральный государственный образовательный стандарт, основного общего и среднего общего образования»</w:t>
      </w:r>
    </w:p>
    <w:p w:rsidR="009B6BBF" w:rsidRPr="00C72100" w:rsidRDefault="009B6BBF" w:rsidP="009B6BBF">
      <w:pPr>
        <w:numPr>
          <w:ilvl w:val="0"/>
          <w:numId w:val="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 xml:space="preserve">Федеральный перечень </w:t>
      </w:r>
      <w:proofErr w:type="gramStart"/>
      <w:r w:rsidRPr="00C72100">
        <w:rPr>
          <w:rFonts w:ascii="Times New Roman" w:eastAsia="Times New Roman" w:hAnsi="Times New Roman" w:cs="Times New Roman"/>
          <w:color w:val="000000"/>
          <w:lang w:eastAsia="ru-RU"/>
        </w:rPr>
        <w:t>учебников</w:t>
      </w:r>
      <w:proofErr w:type="gramEnd"/>
      <w:r w:rsidRPr="00C72100">
        <w:rPr>
          <w:rFonts w:ascii="Times New Roman" w:eastAsia="Times New Roman" w:hAnsi="Times New Roman" w:cs="Times New Roman"/>
          <w:color w:val="000000"/>
          <w:lang w:eastAsia="ru-RU"/>
        </w:rPr>
        <w:t xml:space="preserve"> утвержденный приказом Министерства образования и науки Российской Федерации</w:t>
      </w:r>
    </w:p>
    <w:p w:rsidR="009B6BBF" w:rsidRPr="00C72100" w:rsidRDefault="009B6BBF" w:rsidP="009B6BBF">
      <w:pPr>
        <w:numPr>
          <w:ilvl w:val="0"/>
          <w:numId w:val="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 xml:space="preserve">Примерная рабочая программа по учебному предмету «Русский родной язык» для образовательных организаций, реализующих программы начального общего образования </w:t>
      </w:r>
    </w:p>
    <w:p w:rsidR="009B6BBF" w:rsidRPr="00C72100" w:rsidRDefault="00EE5990" w:rsidP="009B6BBF">
      <w:pPr>
        <w:numPr>
          <w:ilvl w:val="0"/>
          <w:numId w:val="1"/>
        </w:numPr>
        <w:spacing w:after="15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Учебный план МКОУ  </w:t>
      </w:r>
      <w:proofErr w:type="gramStart"/>
      <w:r>
        <w:rPr>
          <w:rFonts w:ascii="Times New Roman" w:eastAsia="Times New Roman" w:hAnsi="Times New Roman" w:cs="Times New Roman"/>
          <w:color w:val="000000"/>
          <w:lang w:eastAsia="ru-RU"/>
        </w:rPr>
        <w:t>Ульяновская</w:t>
      </w:r>
      <w:proofErr w:type="gramEnd"/>
      <w:r>
        <w:rPr>
          <w:rFonts w:ascii="Times New Roman" w:eastAsia="Times New Roman" w:hAnsi="Times New Roman" w:cs="Times New Roman"/>
          <w:color w:val="000000"/>
          <w:lang w:eastAsia="ru-RU"/>
        </w:rPr>
        <w:t xml:space="preserve"> СОШ  на 2023-2024</w:t>
      </w:r>
      <w:r w:rsidR="009B6BBF" w:rsidRPr="00C72100">
        <w:rPr>
          <w:rFonts w:ascii="Times New Roman" w:eastAsia="Times New Roman" w:hAnsi="Times New Roman" w:cs="Times New Roman"/>
          <w:color w:val="000000"/>
          <w:lang w:eastAsia="ru-RU"/>
        </w:rPr>
        <w:t xml:space="preserve"> учебный год </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Рабочая программа курса «Русский родной язык» в 4 классе обеспечена следующим УМК:</w:t>
      </w:r>
    </w:p>
    <w:tbl>
      <w:tblPr>
        <w:tblW w:w="10321" w:type="dxa"/>
        <w:tblCellMar>
          <w:top w:w="105" w:type="dxa"/>
          <w:left w:w="105" w:type="dxa"/>
          <w:bottom w:w="105" w:type="dxa"/>
          <w:right w:w="105" w:type="dxa"/>
        </w:tblCellMar>
        <w:tblLook w:val="04A0"/>
      </w:tblPr>
      <w:tblGrid>
        <w:gridCol w:w="747"/>
        <w:gridCol w:w="2345"/>
        <w:gridCol w:w="4111"/>
        <w:gridCol w:w="1276"/>
        <w:gridCol w:w="1842"/>
      </w:tblGrid>
      <w:tr w:rsidR="009B6BBF" w:rsidRPr="00C72100" w:rsidTr="001843EB">
        <w:trPr>
          <w:trHeight w:val="45"/>
        </w:trPr>
        <w:tc>
          <w:tcPr>
            <w:tcW w:w="747"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9B6BBF" w:rsidRPr="00C72100" w:rsidRDefault="009B6BBF" w:rsidP="009B6BBF">
            <w:pPr>
              <w:spacing w:after="150" w:line="45" w:lineRule="atLeast"/>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 </w:t>
            </w:r>
            <w:proofErr w:type="spellStart"/>
            <w:proofErr w:type="gramStart"/>
            <w:r w:rsidRPr="00C72100">
              <w:rPr>
                <w:rFonts w:ascii="Times New Roman" w:eastAsia="Times New Roman" w:hAnsi="Times New Roman" w:cs="Times New Roman"/>
                <w:b/>
                <w:bCs/>
                <w:color w:val="000000"/>
                <w:lang w:eastAsia="ru-RU"/>
              </w:rPr>
              <w:t>п</w:t>
            </w:r>
            <w:proofErr w:type="spellEnd"/>
            <w:proofErr w:type="gramEnd"/>
            <w:r w:rsidRPr="00C72100">
              <w:rPr>
                <w:rFonts w:ascii="Times New Roman" w:eastAsia="Times New Roman" w:hAnsi="Times New Roman" w:cs="Times New Roman"/>
                <w:b/>
                <w:bCs/>
                <w:color w:val="000000"/>
                <w:lang w:eastAsia="ru-RU"/>
              </w:rPr>
              <w:t>/</w:t>
            </w:r>
            <w:proofErr w:type="spellStart"/>
            <w:r w:rsidRPr="00C72100">
              <w:rPr>
                <w:rFonts w:ascii="Times New Roman" w:eastAsia="Times New Roman" w:hAnsi="Times New Roman" w:cs="Times New Roman"/>
                <w:b/>
                <w:bCs/>
                <w:color w:val="000000"/>
                <w:lang w:eastAsia="ru-RU"/>
              </w:rPr>
              <w:t>п</w:t>
            </w:r>
            <w:proofErr w:type="spellEnd"/>
          </w:p>
        </w:tc>
        <w:tc>
          <w:tcPr>
            <w:tcW w:w="2345"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9B6BBF" w:rsidRPr="00C72100" w:rsidRDefault="009B6BBF" w:rsidP="009B6BBF">
            <w:pPr>
              <w:spacing w:after="150" w:line="45" w:lineRule="atLeast"/>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Авторы</w:t>
            </w:r>
          </w:p>
        </w:tc>
        <w:tc>
          <w:tcPr>
            <w:tcW w:w="4111"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9B6BBF" w:rsidRPr="00C72100" w:rsidRDefault="009B6BBF" w:rsidP="009B6BBF">
            <w:pPr>
              <w:spacing w:after="150" w:line="45" w:lineRule="atLeast"/>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Название</w:t>
            </w:r>
          </w:p>
        </w:tc>
        <w:tc>
          <w:tcPr>
            <w:tcW w:w="1276"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9B6BBF" w:rsidRPr="00C72100" w:rsidRDefault="009B6BBF" w:rsidP="009B6BBF">
            <w:pPr>
              <w:spacing w:after="150" w:line="45" w:lineRule="atLeast"/>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Год издания</w:t>
            </w:r>
          </w:p>
        </w:tc>
        <w:tc>
          <w:tcPr>
            <w:tcW w:w="184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9B6BBF" w:rsidRPr="00C72100" w:rsidRDefault="009B6BBF" w:rsidP="009B6BBF">
            <w:pPr>
              <w:spacing w:after="150" w:line="45" w:lineRule="atLeast"/>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Издательство</w:t>
            </w:r>
          </w:p>
        </w:tc>
      </w:tr>
      <w:tr w:rsidR="009B6BBF" w:rsidRPr="00C72100" w:rsidTr="001843EB">
        <w:trPr>
          <w:trHeight w:val="225"/>
        </w:trPr>
        <w:tc>
          <w:tcPr>
            <w:tcW w:w="747"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9B6BBF" w:rsidRPr="00C72100" w:rsidRDefault="009B6BBF" w:rsidP="009B6BBF">
            <w:pPr>
              <w:spacing w:after="150" w:line="240" w:lineRule="auto"/>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1</w:t>
            </w:r>
          </w:p>
        </w:tc>
        <w:tc>
          <w:tcPr>
            <w:tcW w:w="2345"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О.М.Александрова, М.И.Кузнецова</w:t>
            </w:r>
          </w:p>
        </w:tc>
        <w:tc>
          <w:tcPr>
            <w:tcW w:w="4111"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Примерная программа по учебному предмету «Русский родной язык» для образовательных организаций 1-4 класс</w:t>
            </w:r>
          </w:p>
        </w:tc>
        <w:tc>
          <w:tcPr>
            <w:tcW w:w="1276"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9B6BBF" w:rsidRPr="00C72100" w:rsidRDefault="009B6BBF" w:rsidP="009B6BBF">
            <w:pPr>
              <w:spacing w:after="150" w:line="240" w:lineRule="auto"/>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20</w:t>
            </w:r>
            <w:r w:rsidR="00CA7650">
              <w:rPr>
                <w:rFonts w:ascii="Times New Roman" w:eastAsia="Times New Roman" w:hAnsi="Times New Roman" w:cs="Times New Roman"/>
                <w:color w:val="000000"/>
                <w:lang w:eastAsia="ru-RU"/>
              </w:rPr>
              <w:t>20</w:t>
            </w:r>
          </w:p>
        </w:tc>
        <w:tc>
          <w:tcPr>
            <w:tcW w:w="184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9B6BBF" w:rsidRPr="00C72100" w:rsidRDefault="009B6BBF" w:rsidP="009B6BBF">
            <w:pPr>
              <w:spacing w:after="150" w:line="240" w:lineRule="auto"/>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Москва: «Просвещение»</w:t>
            </w:r>
          </w:p>
        </w:tc>
      </w:tr>
      <w:tr w:rsidR="009B6BBF" w:rsidRPr="00C72100" w:rsidTr="001843EB">
        <w:tc>
          <w:tcPr>
            <w:tcW w:w="747"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9B6BBF" w:rsidRPr="00C72100" w:rsidRDefault="009B6BBF" w:rsidP="009B6BBF">
            <w:pPr>
              <w:spacing w:after="150" w:line="240" w:lineRule="auto"/>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2</w:t>
            </w:r>
          </w:p>
        </w:tc>
        <w:tc>
          <w:tcPr>
            <w:tcW w:w="2345"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О.М.Александрова, Л.А.Вербицкая</w:t>
            </w:r>
          </w:p>
        </w:tc>
        <w:tc>
          <w:tcPr>
            <w:tcW w:w="4111"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Учебное пособие для общеобразовательных организаций «Русский родной язык» 4 класс</w:t>
            </w:r>
          </w:p>
        </w:tc>
        <w:tc>
          <w:tcPr>
            <w:tcW w:w="1276"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9B6BBF" w:rsidRPr="00C72100" w:rsidRDefault="009B6BBF" w:rsidP="009B6BBF">
            <w:pPr>
              <w:spacing w:after="150" w:line="240" w:lineRule="auto"/>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20</w:t>
            </w:r>
            <w:r w:rsidR="00CA7650">
              <w:rPr>
                <w:rFonts w:ascii="Times New Roman" w:eastAsia="Times New Roman" w:hAnsi="Times New Roman" w:cs="Times New Roman"/>
                <w:color w:val="000000"/>
                <w:lang w:eastAsia="ru-RU"/>
              </w:rPr>
              <w:t>19</w:t>
            </w:r>
          </w:p>
        </w:tc>
        <w:tc>
          <w:tcPr>
            <w:tcW w:w="184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9B6BBF" w:rsidRPr="00C72100" w:rsidRDefault="009B6BBF" w:rsidP="009B6BBF">
            <w:pPr>
              <w:spacing w:after="150" w:line="240" w:lineRule="auto"/>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Москва: «Просвещение»</w:t>
            </w:r>
          </w:p>
        </w:tc>
      </w:tr>
    </w:tbl>
    <w:p w:rsidR="009B6BBF" w:rsidRPr="00C72100" w:rsidRDefault="009B6BBF" w:rsidP="009B6BBF">
      <w:pPr>
        <w:spacing w:after="150" w:line="240" w:lineRule="auto"/>
        <w:jc w:val="center"/>
        <w:rPr>
          <w:rFonts w:ascii="Times New Roman" w:eastAsia="Times New Roman" w:hAnsi="Times New Roman" w:cs="Times New Roman"/>
          <w:color w:val="000000"/>
          <w:lang w:eastAsia="ru-RU"/>
        </w:rPr>
      </w:pPr>
    </w:p>
    <w:p w:rsidR="009B6BBF" w:rsidRPr="00C72100" w:rsidRDefault="009B6BBF" w:rsidP="009B6BBF">
      <w:pPr>
        <w:numPr>
          <w:ilvl w:val="0"/>
          <w:numId w:val="2"/>
        </w:numPr>
        <w:spacing w:after="150" w:line="240" w:lineRule="auto"/>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ПЛАНИРУЕМЫЕ РЕЗУЛЬТАТЫ ОСВОЕНИЯ УЧЕБНОГО ПРЕДМЕТА</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 xml:space="preserve">Роль, значимость, преемственность, практическая направленность учебного предмета, в достижении </w:t>
      </w:r>
      <w:proofErr w:type="gramStart"/>
      <w:r w:rsidRPr="00C72100">
        <w:rPr>
          <w:rFonts w:ascii="Times New Roman" w:eastAsia="Times New Roman" w:hAnsi="Times New Roman" w:cs="Times New Roman"/>
          <w:b/>
          <w:bCs/>
          <w:color w:val="000000"/>
          <w:lang w:eastAsia="ru-RU"/>
        </w:rPr>
        <w:t>обучающимися</w:t>
      </w:r>
      <w:proofErr w:type="gramEnd"/>
      <w:r w:rsidRPr="00C72100">
        <w:rPr>
          <w:rFonts w:ascii="Times New Roman" w:eastAsia="Times New Roman" w:hAnsi="Times New Roman" w:cs="Times New Roman"/>
          <w:b/>
          <w:bCs/>
          <w:color w:val="000000"/>
          <w:lang w:eastAsia="ru-RU"/>
        </w:rPr>
        <w:t xml:space="preserve"> планируемых личностных, </w:t>
      </w:r>
      <w:proofErr w:type="spellStart"/>
      <w:r w:rsidRPr="00C72100">
        <w:rPr>
          <w:rFonts w:ascii="Times New Roman" w:eastAsia="Times New Roman" w:hAnsi="Times New Roman" w:cs="Times New Roman"/>
          <w:b/>
          <w:bCs/>
          <w:color w:val="000000"/>
          <w:lang w:eastAsia="ru-RU"/>
        </w:rPr>
        <w:t>метапредметных</w:t>
      </w:r>
      <w:proofErr w:type="spellEnd"/>
      <w:r w:rsidRPr="00C72100">
        <w:rPr>
          <w:rFonts w:ascii="Times New Roman" w:eastAsia="Times New Roman" w:hAnsi="Times New Roman" w:cs="Times New Roman"/>
          <w:b/>
          <w:bCs/>
          <w:color w:val="000000"/>
          <w:lang w:eastAsia="ru-RU"/>
        </w:rPr>
        <w:t xml:space="preserve"> и предметных результатов</w:t>
      </w:r>
    </w:p>
    <w:p w:rsidR="009B6BBF" w:rsidRPr="00C72100" w:rsidRDefault="009B6BBF" w:rsidP="009B6BBF">
      <w:pPr>
        <w:numPr>
          <w:ilvl w:val="0"/>
          <w:numId w:val="3"/>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 xml:space="preserve">приобщение </w:t>
      </w:r>
      <w:proofErr w:type="gramStart"/>
      <w:r w:rsidRPr="00C72100">
        <w:rPr>
          <w:rFonts w:ascii="Times New Roman" w:eastAsia="Times New Roman" w:hAnsi="Times New Roman" w:cs="Times New Roman"/>
          <w:color w:val="000000"/>
          <w:lang w:eastAsia="ru-RU"/>
        </w:rPr>
        <w:t>обучающихся</w:t>
      </w:r>
      <w:proofErr w:type="gramEnd"/>
      <w:r w:rsidRPr="00C72100">
        <w:rPr>
          <w:rFonts w:ascii="Times New Roman" w:eastAsia="Times New Roman" w:hAnsi="Times New Roman" w:cs="Times New Roman"/>
          <w:color w:val="000000"/>
          <w:lang w:eastAsia="ru-RU"/>
        </w:rPr>
        <w:t xml:space="preserve"> к фактам русской языковой истории в связи с историей русского народа,</w:t>
      </w:r>
    </w:p>
    <w:p w:rsidR="009B6BBF" w:rsidRPr="00C72100" w:rsidRDefault="009B6BBF" w:rsidP="009B6BBF">
      <w:pPr>
        <w:numPr>
          <w:ilvl w:val="0"/>
          <w:numId w:val="3"/>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w:t>
      </w:r>
    </w:p>
    <w:p w:rsidR="009B6BBF" w:rsidRPr="00C72100" w:rsidRDefault="009B6BBF" w:rsidP="009B6BBF">
      <w:pPr>
        <w:numPr>
          <w:ilvl w:val="0"/>
          <w:numId w:val="3"/>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9B6BBF" w:rsidRPr="00C72100" w:rsidRDefault="009B6BBF" w:rsidP="009B6BBF">
      <w:pPr>
        <w:numPr>
          <w:ilvl w:val="0"/>
          <w:numId w:val="3"/>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9B6BBF" w:rsidRPr="00C72100" w:rsidRDefault="009B6BBF" w:rsidP="009B6BBF">
      <w:pPr>
        <w:numPr>
          <w:ilvl w:val="0"/>
          <w:numId w:val="3"/>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9B6BBF" w:rsidRPr="00C72100" w:rsidRDefault="009B6BBF" w:rsidP="009B6BBF">
      <w:pPr>
        <w:numPr>
          <w:ilvl w:val="0"/>
          <w:numId w:val="3"/>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9B6BBF" w:rsidRPr="00C72100" w:rsidRDefault="009B6BBF" w:rsidP="009B6BBF">
      <w:pPr>
        <w:numPr>
          <w:ilvl w:val="0"/>
          <w:numId w:val="3"/>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9B6BBF" w:rsidRPr="00C72100" w:rsidRDefault="009B6BBF" w:rsidP="009B6BBF">
      <w:pPr>
        <w:numPr>
          <w:ilvl w:val="0"/>
          <w:numId w:val="3"/>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приобретение практического опыта исследовательской работы по русскому языку, воспитание самостоятельности в приобретении знаний.</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 xml:space="preserve">Личностные, </w:t>
      </w:r>
      <w:proofErr w:type="spellStart"/>
      <w:r w:rsidRPr="00C72100">
        <w:rPr>
          <w:rFonts w:ascii="Times New Roman" w:eastAsia="Times New Roman" w:hAnsi="Times New Roman" w:cs="Times New Roman"/>
          <w:b/>
          <w:bCs/>
          <w:color w:val="000000"/>
          <w:lang w:eastAsia="ru-RU"/>
        </w:rPr>
        <w:t>метапредметные</w:t>
      </w:r>
      <w:proofErr w:type="spellEnd"/>
      <w:r w:rsidRPr="00C72100">
        <w:rPr>
          <w:rFonts w:ascii="Times New Roman" w:eastAsia="Times New Roman" w:hAnsi="Times New Roman" w:cs="Times New Roman"/>
          <w:b/>
          <w:bCs/>
          <w:color w:val="000000"/>
          <w:lang w:eastAsia="ru-RU"/>
        </w:rPr>
        <w:t xml:space="preserve"> и предметные планируемые результаты освоения учебного предмета «Русский родной язык» в 4 классе.</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Личностными результатами</w:t>
      </w:r>
      <w:r w:rsidRPr="00C72100">
        <w:rPr>
          <w:rFonts w:ascii="Times New Roman" w:eastAsia="Times New Roman" w:hAnsi="Times New Roman" w:cs="Times New Roman"/>
          <w:color w:val="000000"/>
          <w:lang w:eastAsia="ru-RU"/>
        </w:rPr>
        <w:t> изучения русского языка в начальной школе являются:</w:t>
      </w:r>
    </w:p>
    <w:p w:rsidR="009B6BBF" w:rsidRPr="00C72100" w:rsidRDefault="009B6BBF" w:rsidP="009B6BBF">
      <w:pPr>
        <w:numPr>
          <w:ilvl w:val="0"/>
          <w:numId w:val="4"/>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представление о русском языке как духовной, нравственной и культурной ценности народа; осознание национального своеобразия русского языка; познавательный интерес и уважительное отношение к русскому языку, а через него – к родной культуре; ответственное отношение к сохранению и развитию родного языка;</w:t>
      </w:r>
    </w:p>
    <w:p w:rsidR="009B6BBF" w:rsidRPr="00C72100" w:rsidRDefault="009B6BBF" w:rsidP="009B6BBF">
      <w:pPr>
        <w:numPr>
          <w:ilvl w:val="0"/>
          <w:numId w:val="4"/>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осознание роли русского родного языка в жизни общества и государства, в современном мире, осознание роли русского родного языка в жизни человека, осознание языка как развивающегося явления, взаимосвязи исторического развития языка с историей общества, осознание национального своеобразия, богатства, выразительности русского родного языка;</w:t>
      </w:r>
    </w:p>
    <w:p w:rsidR="009B6BBF" w:rsidRPr="00C72100" w:rsidRDefault="009B6BBF" w:rsidP="009B6BBF">
      <w:pPr>
        <w:numPr>
          <w:ilvl w:val="0"/>
          <w:numId w:val="4"/>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w:t>
      </w:r>
    </w:p>
    <w:p w:rsidR="009B6BBF" w:rsidRPr="00C72100" w:rsidRDefault="009B6BBF" w:rsidP="009B6BBF">
      <w:pPr>
        <w:numPr>
          <w:ilvl w:val="0"/>
          <w:numId w:val="4"/>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увеличение продуктивного, рецептивного и потенциального словаря; расширение круга используемых языковых и речевых средств родного языка.</w:t>
      </w:r>
    </w:p>
    <w:p w:rsidR="009B6BBF" w:rsidRPr="00C72100" w:rsidRDefault="009B6BBF" w:rsidP="009B6BBF">
      <w:pPr>
        <w:spacing w:after="150" w:line="240" w:lineRule="auto"/>
        <w:rPr>
          <w:rFonts w:ascii="Times New Roman" w:eastAsia="Times New Roman" w:hAnsi="Times New Roman" w:cs="Times New Roman"/>
          <w:color w:val="000000"/>
          <w:lang w:eastAsia="ru-RU"/>
        </w:rPr>
      </w:pPr>
      <w:proofErr w:type="spellStart"/>
      <w:r w:rsidRPr="00C72100">
        <w:rPr>
          <w:rFonts w:ascii="Times New Roman" w:eastAsia="Times New Roman" w:hAnsi="Times New Roman" w:cs="Times New Roman"/>
          <w:b/>
          <w:bCs/>
          <w:color w:val="000000"/>
          <w:lang w:eastAsia="ru-RU"/>
        </w:rPr>
        <w:t>Метапредметными</w:t>
      </w:r>
      <w:proofErr w:type="spellEnd"/>
      <w:r w:rsidRPr="00C72100">
        <w:rPr>
          <w:rFonts w:ascii="Times New Roman" w:eastAsia="Times New Roman" w:hAnsi="Times New Roman" w:cs="Times New Roman"/>
          <w:b/>
          <w:bCs/>
          <w:color w:val="000000"/>
          <w:lang w:eastAsia="ru-RU"/>
        </w:rPr>
        <w:t xml:space="preserve"> результатами</w:t>
      </w:r>
      <w:r w:rsidRPr="00C72100">
        <w:rPr>
          <w:rFonts w:ascii="Times New Roman" w:eastAsia="Times New Roman" w:hAnsi="Times New Roman" w:cs="Times New Roman"/>
          <w:color w:val="000000"/>
          <w:lang w:eastAsia="ru-RU"/>
        </w:rPr>
        <w:t> изучения предмета «Русский родной язык» во 4 классе является формирование следующих умений:</w:t>
      </w:r>
    </w:p>
    <w:p w:rsidR="009B6BBF" w:rsidRPr="00C72100" w:rsidRDefault="009B6BBF" w:rsidP="009B6BBF">
      <w:pPr>
        <w:numPr>
          <w:ilvl w:val="0"/>
          <w:numId w:val="5"/>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B6BBF" w:rsidRPr="00C72100" w:rsidRDefault="009B6BBF" w:rsidP="009B6BBF">
      <w:pPr>
        <w:numPr>
          <w:ilvl w:val="0"/>
          <w:numId w:val="5"/>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владение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9B6BBF" w:rsidRPr="00C72100" w:rsidRDefault="009B6BBF" w:rsidP="009B6BBF">
      <w:pPr>
        <w:numPr>
          <w:ilvl w:val="0"/>
          <w:numId w:val="5"/>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деятельности.</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Предметными результатами </w:t>
      </w:r>
      <w:r w:rsidRPr="00C72100">
        <w:rPr>
          <w:rFonts w:ascii="Times New Roman" w:eastAsia="Times New Roman" w:hAnsi="Times New Roman" w:cs="Times New Roman"/>
          <w:color w:val="000000"/>
          <w:lang w:eastAsia="ru-RU"/>
        </w:rPr>
        <w:t>изучения учебного предмета «Русский родной язык» в 4 классе являются формирование следующих умений:</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В конце четвёртого года изучения курса «Русского родного языка» в начальной школе </w:t>
      </w:r>
      <w:proofErr w:type="gramStart"/>
      <w:r w:rsidRPr="00C72100">
        <w:rPr>
          <w:rFonts w:ascii="Times New Roman" w:eastAsia="Times New Roman" w:hAnsi="Times New Roman" w:cs="Times New Roman"/>
          <w:b/>
          <w:bCs/>
          <w:color w:val="000000"/>
          <w:lang w:eastAsia="ru-RU"/>
        </w:rPr>
        <w:t>обучающийся</w:t>
      </w:r>
      <w:proofErr w:type="gramEnd"/>
      <w:r w:rsidRPr="00C72100">
        <w:rPr>
          <w:rFonts w:ascii="Times New Roman" w:eastAsia="Times New Roman" w:hAnsi="Times New Roman" w:cs="Times New Roman"/>
          <w:b/>
          <w:bCs/>
          <w:color w:val="000000"/>
          <w:lang w:eastAsia="ru-RU"/>
        </w:rPr>
        <w:t> научится:</w:t>
      </w:r>
    </w:p>
    <w:p w:rsidR="009B6BBF" w:rsidRPr="00C72100" w:rsidRDefault="009B6BBF" w:rsidP="009B6BBF">
      <w:pPr>
        <w:numPr>
          <w:ilvl w:val="0"/>
          <w:numId w:val="6"/>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при реализации </w:t>
      </w:r>
      <w:r w:rsidRPr="00C72100">
        <w:rPr>
          <w:rFonts w:ascii="Times New Roman" w:eastAsia="Times New Roman" w:hAnsi="Times New Roman" w:cs="Times New Roman"/>
          <w:b/>
          <w:bCs/>
          <w:color w:val="000000"/>
          <w:lang w:eastAsia="ru-RU"/>
        </w:rPr>
        <w:t>содержательной линии «Русский язык: прошлое и настоящее»</w:t>
      </w:r>
      <w:r w:rsidRPr="00C72100">
        <w:rPr>
          <w:rFonts w:ascii="Times New Roman" w:eastAsia="Times New Roman" w:hAnsi="Times New Roman" w:cs="Times New Roman"/>
          <w:color w:val="000000"/>
          <w:lang w:eastAsia="ru-RU"/>
        </w:rPr>
        <w:t>:</w:t>
      </w:r>
    </w:p>
    <w:p w:rsidR="009B6BBF" w:rsidRPr="00C72100" w:rsidRDefault="009B6BBF" w:rsidP="009B6BBF">
      <w:pPr>
        <w:numPr>
          <w:ilvl w:val="0"/>
          <w:numId w:val="7"/>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распознавать слова с национально-культурным компонентом значения (лексика, связанная с особенностями мировосприятия и отношениями между людьми; с качествами и чувствами людей; родственными отношениями);</w:t>
      </w:r>
    </w:p>
    <w:p w:rsidR="009B6BBF" w:rsidRPr="00C72100" w:rsidRDefault="009B6BBF" w:rsidP="009B6BBF">
      <w:pPr>
        <w:numPr>
          <w:ilvl w:val="0"/>
          <w:numId w:val="7"/>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распознавать русские традиционные сказочные образы, эпитеты и сравнения в произведениях устного народного творчества и произведениях детской художественной литературы; осознавать уместность употребления эпитетов и сравнений в речи;</w:t>
      </w:r>
    </w:p>
    <w:p w:rsidR="009B6BBF" w:rsidRPr="00C72100" w:rsidRDefault="009B6BBF" w:rsidP="009B6BBF">
      <w:pPr>
        <w:numPr>
          <w:ilvl w:val="0"/>
          <w:numId w:val="7"/>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использовать словарные статьи учебного пособия для определения лексического значения слова;</w:t>
      </w:r>
    </w:p>
    <w:p w:rsidR="009B6BBF" w:rsidRPr="00C72100" w:rsidRDefault="009B6BBF" w:rsidP="009B6BBF">
      <w:pPr>
        <w:numPr>
          <w:ilvl w:val="0"/>
          <w:numId w:val="7"/>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понимать значение русских пословиц и поговорок, связанных с изученными темами;</w:t>
      </w:r>
    </w:p>
    <w:p w:rsidR="009B6BBF" w:rsidRPr="00C72100" w:rsidRDefault="009B6BBF" w:rsidP="009B6BBF">
      <w:pPr>
        <w:numPr>
          <w:ilvl w:val="0"/>
          <w:numId w:val="7"/>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понимать значение фразеологических оборотов, связанных с изученными темами; осознавать уместность их употребления в современных ситуациях речевого общения;</w:t>
      </w:r>
    </w:p>
    <w:p w:rsidR="009B6BBF" w:rsidRPr="00C72100" w:rsidRDefault="009B6BBF" w:rsidP="009B6BBF">
      <w:pPr>
        <w:numPr>
          <w:ilvl w:val="0"/>
          <w:numId w:val="7"/>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использовать собственный словарный запас для свободного выражения мыслей и чувств на родном языке адекватно ситуации и стилю общения;</w:t>
      </w:r>
    </w:p>
    <w:p w:rsidR="009B6BBF" w:rsidRPr="00C72100" w:rsidRDefault="009B6BBF" w:rsidP="009B6BBF">
      <w:pPr>
        <w:numPr>
          <w:ilvl w:val="0"/>
          <w:numId w:val="8"/>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при реализации </w:t>
      </w:r>
      <w:r w:rsidRPr="00C72100">
        <w:rPr>
          <w:rFonts w:ascii="Times New Roman" w:eastAsia="Times New Roman" w:hAnsi="Times New Roman" w:cs="Times New Roman"/>
          <w:b/>
          <w:bCs/>
          <w:color w:val="000000"/>
          <w:lang w:eastAsia="ru-RU"/>
        </w:rPr>
        <w:t>содержательной линии «Язык в действии»:</w:t>
      </w:r>
    </w:p>
    <w:p w:rsidR="009B6BBF" w:rsidRPr="00C72100" w:rsidRDefault="009B6BBF" w:rsidP="009B6BBF">
      <w:pPr>
        <w:numPr>
          <w:ilvl w:val="0"/>
          <w:numId w:val="9"/>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соотносить собственную и чужую речь с нормами современного русского литературного языка (в рамках изученного);</w:t>
      </w:r>
    </w:p>
    <w:p w:rsidR="009B6BBF" w:rsidRPr="00C72100" w:rsidRDefault="009B6BBF" w:rsidP="009B6BBF">
      <w:pPr>
        <w:numPr>
          <w:ilvl w:val="0"/>
          <w:numId w:val="9"/>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соблюдать на письме и в устной речи нормы современного русского литературного языка (в рамках изученного);</w:t>
      </w:r>
    </w:p>
    <w:p w:rsidR="009B6BBF" w:rsidRPr="00C72100" w:rsidRDefault="009B6BBF" w:rsidP="009B6BBF">
      <w:pPr>
        <w:numPr>
          <w:ilvl w:val="0"/>
          <w:numId w:val="9"/>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произносить слова с правильным ударением (в рамках изученного);</w:t>
      </w:r>
    </w:p>
    <w:p w:rsidR="009B6BBF" w:rsidRPr="00C72100" w:rsidRDefault="009B6BBF" w:rsidP="009B6BBF">
      <w:pPr>
        <w:numPr>
          <w:ilvl w:val="0"/>
          <w:numId w:val="9"/>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9B6BBF" w:rsidRPr="00C72100" w:rsidRDefault="009B6BBF" w:rsidP="009B6BBF">
      <w:pPr>
        <w:numPr>
          <w:ilvl w:val="0"/>
          <w:numId w:val="9"/>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проводить синонимические замены с учётом особенностей текста;</w:t>
      </w:r>
    </w:p>
    <w:p w:rsidR="009B6BBF" w:rsidRPr="00C72100" w:rsidRDefault="009B6BBF" w:rsidP="009B6BBF">
      <w:pPr>
        <w:numPr>
          <w:ilvl w:val="0"/>
          <w:numId w:val="9"/>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9B6BBF" w:rsidRPr="00C72100" w:rsidRDefault="009B6BBF" w:rsidP="009B6BBF">
      <w:pPr>
        <w:numPr>
          <w:ilvl w:val="0"/>
          <w:numId w:val="9"/>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с нарушением координации подлежащего и сказуемого в числе‚ роде (если сказуемое выражено глаголом в форме прошедшего времени);</w:t>
      </w:r>
    </w:p>
    <w:p w:rsidR="009B6BBF" w:rsidRPr="00C72100" w:rsidRDefault="009B6BBF" w:rsidP="009B6BBF">
      <w:pPr>
        <w:numPr>
          <w:ilvl w:val="0"/>
          <w:numId w:val="9"/>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соблюдать изученные пунктуационные нормы при записи собственного текста;</w:t>
      </w:r>
    </w:p>
    <w:p w:rsidR="009B6BBF" w:rsidRPr="00C72100" w:rsidRDefault="009B6BBF" w:rsidP="009B6BBF">
      <w:pPr>
        <w:numPr>
          <w:ilvl w:val="0"/>
          <w:numId w:val="9"/>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пользоваться учебными толковыми словарями для определения лексического значения слова;</w:t>
      </w:r>
    </w:p>
    <w:p w:rsidR="009B6BBF" w:rsidRPr="00C72100" w:rsidRDefault="009B6BBF" w:rsidP="009B6BBF">
      <w:pPr>
        <w:numPr>
          <w:ilvl w:val="0"/>
          <w:numId w:val="9"/>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пользоваться орфографическим словарём для определения нормативного написания слов;</w:t>
      </w:r>
    </w:p>
    <w:p w:rsidR="009B6BBF" w:rsidRPr="00C72100" w:rsidRDefault="009B6BBF" w:rsidP="009B6BBF">
      <w:pPr>
        <w:numPr>
          <w:ilvl w:val="0"/>
          <w:numId w:val="9"/>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пользоваться учебным этимологическим словарём для уточнения происхождения слова;</w:t>
      </w:r>
    </w:p>
    <w:p w:rsidR="009B6BBF" w:rsidRPr="00C72100" w:rsidRDefault="009B6BBF" w:rsidP="009B6BBF">
      <w:pPr>
        <w:numPr>
          <w:ilvl w:val="0"/>
          <w:numId w:val="10"/>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при реализации </w:t>
      </w:r>
      <w:r w:rsidRPr="00C72100">
        <w:rPr>
          <w:rFonts w:ascii="Times New Roman" w:eastAsia="Times New Roman" w:hAnsi="Times New Roman" w:cs="Times New Roman"/>
          <w:b/>
          <w:bCs/>
          <w:color w:val="000000"/>
          <w:lang w:eastAsia="ru-RU"/>
        </w:rPr>
        <w:t>содержательной линии «Секреты речи и текста»:</w:t>
      </w:r>
    </w:p>
    <w:p w:rsidR="009B6BBF" w:rsidRPr="00C72100" w:rsidRDefault="009B6BBF" w:rsidP="009B6BBF">
      <w:pPr>
        <w:numPr>
          <w:ilvl w:val="0"/>
          <w:numId w:val="1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различать этикетные формы обращения в официальной и неофициальной речевой ситуации;</w:t>
      </w:r>
    </w:p>
    <w:p w:rsidR="009B6BBF" w:rsidRPr="00C72100" w:rsidRDefault="009B6BBF" w:rsidP="009B6BBF">
      <w:pPr>
        <w:numPr>
          <w:ilvl w:val="0"/>
          <w:numId w:val="1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владеть правилами корректного речевого поведения в ходе диалога;</w:t>
      </w:r>
    </w:p>
    <w:p w:rsidR="009B6BBF" w:rsidRPr="00C72100" w:rsidRDefault="009B6BBF" w:rsidP="009B6BBF">
      <w:pPr>
        <w:numPr>
          <w:ilvl w:val="0"/>
          <w:numId w:val="11"/>
        </w:numPr>
        <w:spacing w:after="150" w:line="240" w:lineRule="auto"/>
        <w:rPr>
          <w:rFonts w:ascii="Times New Roman" w:eastAsia="Times New Roman" w:hAnsi="Times New Roman" w:cs="Times New Roman"/>
          <w:color w:val="000000"/>
          <w:lang w:eastAsia="ru-RU"/>
        </w:rPr>
      </w:pPr>
      <w:proofErr w:type="gramStart"/>
      <w:r w:rsidRPr="00C72100">
        <w:rPr>
          <w:rFonts w:ascii="Times New Roman" w:eastAsia="Times New Roman" w:hAnsi="Times New Roman" w:cs="Times New Roman"/>
          <w:color w:val="000000"/>
          <w:lang w:eastAsia="ru-RU"/>
        </w:rPr>
        <w:t>использовать коммуникативные приёмы устного общения: убеждение, уговаривание, похвала, просьба, извинение, поздравление;</w:t>
      </w:r>
      <w:proofErr w:type="gramEnd"/>
    </w:p>
    <w:p w:rsidR="009B6BBF" w:rsidRPr="00C72100" w:rsidRDefault="009B6BBF" w:rsidP="009B6BBF">
      <w:pPr>
        <w:numPr>
          <w:ilvl w:val="0"/>
          <w:numId w:val="1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использовать в речи языковые средства для свободного выражения мыслей и чувств на родном языке адекватно ситуации общения;</w:t>
      </w:r>
    </w:p>
    <w:p w:rsidR="009B6BBF" w:rsidRPr="00C72100" w:rsidRDefault="009B6BBF" w:rsidP="009B6BBF">
      <w:pPr>
        <w:numPr>
          <w:ilvl w:val="0"/>
          <w:numId w:val="1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9B6BBF" w:rsidRPr="00C72100" w:rsidRDefault="009B6BBF" w:rsidP="009B6BBF">
      <w:pPr>
        <w:numPr>
          <w:ilvl w:val="0"/>
          <w:numId w:val="1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 xml:space="preserve">анализировать информацию прочитанного и прослушанного текста: отделять главные факты от </w:t>
      </w:r>
      <w:proofErr w:type="gramStart"/>
      <w:r w:rsidRPr="00C72100">
        <w:rPr>
          <w:rFonts w:ascii="Times New Roman" w:eastAsia="Times New Roman" w:hAnsi="Times New Roman" w:cs="Times New Roman"/>
          <w:color w:val="000000"/>
          <w:lang w:eastAsia="ru-RU"/>
        </w:rPr>
        <w:t>второстепенных</w:t>
      </w:r>
      <w:proofErr w:type="gramEnd"/>
      <w:r w:rsidRPr="00C72100">
        <w:rPr>
          <w:rFonts w:ascii="Times New Roman" w:eastAsia="Times New Roman" w:hAnsi="Times New Roman" w:cs="Times New Roman"/>
          <w:color w:val="000000"/>
          <w:lang w:eastAsia="ru-RU"/>
        </w:rPr>
        <w:t>, выделять наиболее существенные факты, устанавливать логическую связь между фактами;</w:t>
      </w:r>
    </w:p>
    <w:p w:rsidR="009B6BBF" w:rsidRPr="00C72100" w:rsidRDefault="009B6BBF" w:rsidP="009B6BBF">
      <w:pPr>
        <w:numPr>
          <w:ilvl w:val="0"/>
          <w:numId w:val="1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составлять план текста, не разделённого на абзацы;</w:t>
      </w:r>
    </w:p>
    <w:p w:rsidR="009B6BBF" w:rsidRPr="00C72100" w:rsidRDefault="009B6BBF" w:rsidP="009B6BBF">
      <w:pPr>
        <w:numPr>
          <w:ilvl w:val="0"/>
          <w:numId w:val="1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пересказывать текст с изменением лица;</w:t>
      </w:r>
    </w:p>
    <w:p w:rsidR="009B6BBF" w:rsidRPr="00C72100" w:rsidRDefault="009B6BBF" w:rsidP="009B6BBF">
      <w:pPr>
        <w:numPr>
          <w:ilvl w:val="0"/>
          <w:numId w:val="1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9B6BBF" w:rsidRPr="00C72100" w:rsidRDefault="009B6BBF" w:rsidP="009B6BBF">
      <w:pPr>
        <w:numPr>
          <w:ilvl w:val="0"/>
          <w:numId w:val="1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оценивать устные и письменные речевые высказывания с точки зрения точного, уместного и выразительного словоупотребления;</w:t>
      </w:r>
    </w:p>
    <w:p w:rsidR="009B6BBF" w:rsidRPr="00C72100" w:rsidRDefault="009B6BBF" w:rsidP="009B6BBF">
      <w:pPr>
        <w:numPr>
          <w:ilvl w:val="0"/>
          <w:numId w:val="1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редактировать письменный текст с целью исправления речевых ошибок или с целью более точной передачи смысла;</w:t>
      </w:r>
    </w:p>
    <w:p w:rsidR="009B6BBF" w:rsidRPr="00C72100" w:rsidRDefault="009B6BBF" w:rsidP="009B6BBF">
      <w:pPr>
        <w:numPr>
          <w:ilvl w:val="0"/>
          <w:numId w:val="11"/>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приводить объяснения заголовка текста.</w:t>
      </w:r>
    </w:p>
    <w:p w:rsidR="009B6BBF" w:rsidRPr="00C72100" w:rsidRDefault="009B6BBF" w:rsidP="009B6BBF">
      <w:pPr>
        <w:spacing w:after="150" w:line="240" w:lineRule="auto"/>
        <w:rPr>
          <w:rFonts w:ascii="Times New Roman" w:eastAsia="Times New Roman" w:hAnsi="Times New Roman" w:cs="Times New Roman"/>
          <w:color w:val="000000"/>
          <w:lang w:eastAsia="ru-RU"/>
        </w:rPr>
      </w:pPr>
      <w:proofErr w:type="gramStart"/>
      <w:r w:rsidRPr="00C72100">
        <w:rPr>
          <w:rFonts w:ascii="Times New Roman" w:eastAsia="Times New Roman" w:hAnsi="Times New Roman" w:cs="Times New Roman"/>
          <w:b/>
          <w:bCs/>
          <w:color w:val="000000"/>
          <w:lang w:eastAsia="ru-RU"/>
        </w:rPr>
        <w:t>Обучающийся</w:t>
      </w:r>
      <w:proofErr w:type="gramEnd"/>
      <w:r w:rsidRPr="00C72100">
        <w:rPr>
          <w:rFonts w:ascii="Times New Roman" w:eastAsia="Times New Roman" w:hAnsi="Times New Roman" w:cs="Times New Roman"/>
          <w:b/>
          <w:bCs/>
          <w:color w:val="000000"/>
          <w:lang w:eastAsia="ru-RU"/>
        </w:rPr>
        <w:t xml:space="preserve"> получит возможность научиться:</w:t>
      </w:r>
    </w:p>
    <w:p w:rsidR="009B6BBF" w:rsidRPr="00C72100" w:rsidRDefault="009B6BBF" w:rsidP="009B6BBF">
      <w:pPr>
        <w:numPr>
          <w:ilvl w:val="0"/>
          <w:numId w:val="12"/>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 xml:space="preserve">обогащать </w:t>
      </w:r>
      <w:proofErr w:type="gramStart"/>
      <w:r w:rsidRPr="00C72100">
        <w:rPr>
          <w:rFonts w:ascii="Times New Roman" w:eastAsia="Times New Roman" w:hAnsi="Times New Roman" w:cs="Times New Roman"/>
          <w:color w:val="000000"/>
          <w:lang w:eastAsia="ru-RU"/>
        </w:rPr>
        <w:t>активный</w:t>
      </w:r>
      <w:proofErr w:type="gramEnd"/>
      <w:r w:rsidRPr="00C72100">
        <w:rPr>
          <w:rFonts w:ascii="Times New Roman" w:eastAsia="Times New Roman" w:hAnsi="Times New Roman" w:cs="Times New Roman"/>
          <w:color w:val="000000"/>
          <w:lang w:eastAsia="ru-RU"/>
        </w:rPr>
        <w:t xml:space="preserve"> и потенциальный словарный запаса, развивать культуру владения родным языком в соответствии с нормами устной и письменной речи, правилами речевого этикета;</w:t>
      </w:r>
    </w:p>
    <w:p w:rsidR="009B6BBF" w:rsidRPr="00C72100" w:rsidRDefault="009B6BBF" w:rsidP="009B6BBF">
      <w:pPr>
        <w:numPr>
          <w:ilvl w:val="0"/>
          <w:numId w:val="12"/>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ценностному отношению к родному языку как хранителю культуры, включится в культурно-языковое поле своего народа,</w:t>
      </w:r>
    </w:p>
    <w:p w:rsidR="009B6BBF" w:rsidRPr="00C72100" w:rsidRDefault="009B6BBF" w:rsidP="009B6BBF">
      <w:pPr>
        <w:numPr>
          <w:ilvl w:val="0"/>
          <w:numId w:val="12"/>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умениям ориентироваться в целях, задачах, средствах и условиях общения, формированию базовых навыков выбора адекватных языковых сре</w:t>
      </w:r>
      <w:proofErr w:type="gramStart"/>
      <w:r w:rsidRPr="00C72100">
        <w:rPr>
          <w:rFonts w:ascii="Times New Roman" w:eastAsia="Times New Roman" w:hAnsi="Times New Roman" w:cs="Times New Roman"/>
          <w:color w:val="000000"/>
          <w:lang w:eastAsia="ru-RU"/>
        </w:rPr>
        <w:t>дств дл</w:t>
      </w:r>
      <w:proofErr w:type="gramEnd"/>
      <w:r w:rsidRPr="00C72100">
        <w:rPr>
          <w:rFonts w:ascii="Times New Roman" w:eastAsia="Times New Roman" w:hAnsi="Times New Roman" w:cs="Times New Roman"/>
          <w:color w:val="000000"/>
          <w:lang w:eastAsia="ru-RU"/>
        </w:rPr>
        <w:t>я успешного решения коммуникативных задач;</w:t>
      </w:r>
    </w:p>
    <w:p w:rsidR="009B6BBF" w:rsidRPr="00C72100" w:rsidRDefault="009B6BBF" w:rsidP="009B6BBF">
      <w:pPr>
        <w:numPr>
          <w:ilvl w:val="0"/>
          <w:numId w:val="12"/>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позитивному отношению правильной устной и письменной родной речи как показателям общей культуры и гражданской позиции человека;</w:t>
      </w:r>
    </w:p>
    <w:p w:rsidR="009B6BBF" w:rsidRPr="00C72100" w:rsidRDefault="009B6BBF" w:rsidP="009B6BBF">
      <w:pPr>
        <w:numPr>
          <w:ilvl w:val="0"/>
          <w:numId w:val="12"/>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формированию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B6BBF" w:rsidRPr="00C72100" w:rsidRDefault="001D1387" w:rsidP="001D1387">
      <w:pPr>
        <w:spacing w:after="150" w:line="240" w:lineRule="auto"/>
        <w:ind w:left="720"/>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 xml:space="preserve">                                                                            </w:t>
      </w:r>
      <w:r w:rsidR="009B6BBF" w:rsidRPr="00C72100">
        <w:rPr>
          <w:rFonts w:ascii="Times New Roman" w:eastAsia="Times New Roman" w:hAnsi="Times New Roman" w:cs="Times New Roman"/>
          <w:b/>
          <w:bCs/>
          <w:color w:val="000000"/>
          <w:lang w:eastAsia="ru-RU"/>
        </w:rPr>
        <w:t>СОДЕРЖАНИЕ УЧЕБНОГО ПРЕДМЕТА</w:t>
      </w:r>
    </w:p>
    <w:p w:rsidR="009B6BBF" w:rsidRPr="00C72100" w:rsidRDefault="00EE5990" w:rsidP="009B6BBF">
      <w:pPr>
        <w:spacing w:after="15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Количество часов в год – 34</w:t>
      </w:r>
      <w:r w:rsidR="009B6BBF" w:rsidRPr="00C72100">
        <w:rPr>
          <w:rFonts w:ascii="Times New Roman" w:eastAsia="Times New Roman" w:hAnsi="Times New Roman" w:cs="Times New Roman"/>
          <w:b/>
          <w:bCs/>
          <w:color w:val="000000"/>
          <w:lang w:eastAsia="ru-RU"/>
        </w:rPr>
        <w:t> час</w:t>
      </w:r>
      <w:r>
        <w:rPr>
          <w:rFonts w:ascii="Times New Roman" w:eastAsia="Times New Roman" w:hAnsi="Times New Roman" w:cs="Times New Roman"/>
          <w:b/>
          <w:bCs/>
          <w:color w:val="000000"/>
          <w:lang w:eastAsia="ru-RU"/>
        </w:rPr>
        <w:t>а</w:t>
      </w:r>
    </w:p>
    <w:p w:rsidR="009B6BBF" w:rsidRPr="00C72100" w:rsidRDefault="00EE5990" w:rsidP="009B6BBF">
      <w:pPr>
        <w:spacing w:after="15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Количество часов в неделю -- 1</w:t>
      </w:r>
      <w:r w:rsidR="009B6BBF" w:rsidRPr="00C72100">
        <w:rPr>
          <w:rFonts w:ascii="Times New Roman" w:eastAsia="Times New Roman" w:hAnsi="Times New Roman" w:cs="Times New Roman"/>
          <w:b/>
          <w:bCs/>
          <w:color w:val="000000"/>
          <w:lang w:eastAsia="ru-RU"/>
        </w:rPr>
        <w:t xml:space="preserve"> час</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 xml:space="preserve">Количество недель – </w:t>
      </w:r>
      <w:r w:rsidR="00EE5990">
        <w:rPr>
          <w:rFonts w:ascii="Times New Roman" w:eastAsia="Times New Roman" w:hAnsi="Times New Roman" w:cs="Times New Roman"/>
          <w:b/>
          <w:bCs/>
          <w:color w:val="000000"/>
          <w:lang w:eastAsia="ru-RU"/>
        </w:rPr>
        <w:t>34</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Изменений и добавлений </w:t>
      </w:r>
      <w:r w:rsidRPr="00C72100">
        <w:rPr>
          <w:rFonts w:ascii="Times New Roman" w:eastAsia="Times New Roman" w:hAnsi="Times New Roman" w:cs="Times New Roman"/>
          <w:color w:val="000000"/>
          <w:lang w:eastAsia="ru-RU"/>
        </w:rPr>
        <w:t>согласно федеральному закону №317-ФЗ от 3 августа 2018 г. «О внесении изменений в статьи 11 и 14 федерального закона “Об образовании в Российской Федерации», введен курс “Родной язык”</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Место учебного предмета</w:t>
      </w:r>
    </w:p>
    <w:p w:rsidR="009B6BBF" w:rsidRPr="00C72100" w:rsidRDefault="00EE5990" w:rsidP="009B6BBF">
      <w:pPr>
        <w:spacing w:after="15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В учебном плане МКОУ </w:t>
      </w:r>
      <w:proofErr w:type="gramStart"/>
      <w:r>
        <w:rPr>
          <w:rFonts w:ascii="Times New Roman" w:eastAsia="Times New Roman" w:hAnsi="Times New Roman" w:cs="Times New Roman"/>
          <w:color w:val="000000"/>
          <w:lang w:eastAsia="ru-RU"/>
        </w:rPr>
        <w:t>Ульяновская</w:t>
      </w:r>
      <w:proofErr w:type="gramEnd"/>
      <w:r>
        <w:rPr>
          <w:rFonts w:ascii="Times New Roman" w:eastAsia="Times New Roman" w:hAnsi="Times New Roman" w:cs="Times New Roman"/>
          <w:color w:val="000000"/>
          <w:lang w:eastAsia="ru-RU"/>
        </w:rPr>
        <w:t xml:space="preserve"> СОШ  на 2023-2024</w:t>
      </w:r>
      <w:r w:rsidR="009B6BBF" w:rsidRPr="00C72100">
        <w:rPr>
          <w:rFonts w:ascii="Times New Roman" w:eastAsia="Times New Roman" w:hAnsi="Times New Roman" w:cs="Times New Roman"/>
          <w:color w:val="000000"/>
          <w:lang w:eastAsia="ru-RU"/>
        </w:rPr>
        <w:t xml:space="preserve"> учебный год на изучение курса «Русский родной язык» в 4 классе отводится </w:t>
      </w:r>
      <w:r>
        <w:rPr>
          <w:rFonts w:ascii="Times New Roman" w:eastAsia="Times New Roman" w:hAnsi="Times New Roman" w:cs="Times New Roman"/>
          <w:color w:val="000000"/>
          <w:lang w:eastAsia="ru-RU"/>
        </w:rPr>
        <w:t>34часа (1 час</w:t>
      </w:r>
      <w:r w:rsidR="009B6BBF" w:rsidRPr="00C72100">
        <w:rPr>
          <w:rFonts w:ascii="Times New Roman" w:eastAsia="Times New Roman" w:hAnsi="Times New Roman" w:cs="Times New Roman"/>
          <w:color w:val="000000"/>
          <w:lang w:eastAsia="ru-RU"/>
        </w:rPr>
        <w:t xml:space="preserve"> в неделю).</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Характеристика основных содержательных линий.</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 xml:space="preserve">Содержание курса «Русский родной язык» направлено на удовлетворение потребности </w:t>
      </w:r>
      <w:proofErr w:type="gramStart"/>
      <w:r w:rsidRPr="00C72100">
        <w:rPr>
          <w:rFonts w:ascii="Times New Roman" w:eastAsia="Times New Roman" w:hAnsi="Times New Roman" w:cs="Times New Roman"/>
          <w:color w:val="000000"/>
          <w:lang w:eastAsia="ru-RU"/>
        </w:rPr>
        <w:t>обучающихся</w:t>
      </w:r>
      <w:proofErr w:type="gramEnd"/>
      <w:r w:rsidRPr="00C72100">
        <w:rPr>
          <w:rFonts w:ascii="Times New Roman" w:eastAsia="Times New Roman" w:hAnsi="Times New Roman" w:cs="Times New Roman"/>
          <w:color w:val="000000"/>
          <w:lang w:eastAsia="ru-RU"/>
        </w:rPr>
        <w:t xml:space="preserve">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w:t>
      </w:r>
      <w:proofErr w:type="spellStart"/>
      <w:r w:rsidRPr="00C72100">
        <w:rPr>
          <w:rFonts w:ascii="Times New Roman" w:eastAsia="Times New Roman" w:hAnsi="Times New Roman" w:cs="Times New Roman"/>
          <w:color w:val="000000"/>
          <w:lang w:eastAsia="ru-RU"/>
        </w:rPr>
        <w:t>социокультурный</w:t>
      </w:r>
      <w:proofErr w:type="spellEnd"/>
      <w:r w:rsidRPr="00C72100">
        <w:rPr>
          <w:rFonts w:ascii="Times New Roman" w:eastAsia="Times New Roman" w:hAnsi="Times New Roman" w:cs="Times New Roman"/>
          <w:color w:val="000000"/>
          <w:lang w:eastAsia="ru-RU"/>
        </w:rPr>
        <w:t xml:space="preserve">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В соответствии с этим в программе выделяются следующие </w:t>
      </w:r>
      <w:r w:rsidRPr="00C72100">
        <w:rPr>
          <w:rFonts w:ascii="Times New Roman" w:eastAsia="Times New Roman" w:hAnsi="Times New Roman" w:cs="Times New Roman"/>
          <w:b/>
          <w:bCs/>
          <w:color w:val="000000"/>
          <w:lang w:eastAsia="ru-RU"/>
        </w:rPr>
        <w:t>блоки</w:t>
      </w:r>
      <w:r w:rsidRPr="00C72100">
        <w:rPr>
          <w:rFonts w:ascii="Times New Roman" w:eastAsia="Times New Roman" w:hAnsi="Times New Roman" w:cs="Times New Roman"/>
          <w:color w:val="000000"/>
          <w:lang w:eastAsia="ru-RU"/>
        </w:rPr>
        <w:t>.</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Первый блок – «Русский язык: прошлое и настоящее» </w:t>
      </w:r>
      <w:r w:rsidRPr="00C72100">
        <w:rPr>
          <w:rFonts w:ascii="Times New Roman" w:eastAsia="Times New Roman" w:hAnsi="Times New Roman" w:cs="Times New Roman"/>
          <w:color w:val="000000"/>
          <w:lang w:eastAsia="ru-RU"/>
        </w:rPr>
        <w:t>–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Второй блок – «Язык в действии» </w:t>
      </w:r>
      <w:r w:rsidRPr="00C72100">
        <w:rPr>
          <w:rFonts w:ascii="Times New Roman" w:eastAsia="Times New Roman" w:hAnsi="Times New Roman" w:cs="Times New Roman"/>
          <w:color w:val="000000"/>
          <w:lang w:eastAsia="ru-RU"/>
        </w:rPr>
        <w:t>–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Третий блок – «Секреты речи и текста» </w:t>
      </w:r>
      <w:r w:rsidRPr="00C72100">
        <w:rPr>
          <w:rFonts w:ascii="Times New Roman" w:eastAsia="Times New Roman" w:hAnsi="Times New Roman" w:cs="Times New Roman"/>
          <w:color w:val="000000"/>
          <w:lang w:eastAsia="ru-RU"/>
        </w:rPr>
        <w:t>–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9B6BBF" w:rsidRPr="00C72100" w:rsidRDefault="009B6BBF" w:rsidP="009B6BBF">
      <w:pPr>
        <w:spacing w:after="150" w:line="240" w:lineRule="auto"/>
        <w:jc w:val="center"/>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Содержание программы</w:t>
      </w:r>
    </w:p>
    <w:p w:rsidR="009B6BBF" w:rsidRPr="00C72100" w:rsidRDefault="009B6BBF" w:rsidP="009B6BBF">
      <w:pPr>
        <w:numPr>
          <w:ilvl w:val="0"/>
          <w:numId w:val="14"/>
        </w:num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b/>
          <w:bCs/>
          <w:color w:val="000000"/>
          <w:lang w:eastAsia="ru-RU"/>
        </w:rPr>
        <w:t>Русс</w:t>
      </w:r>
      <w:r w:rsidR="00EE5990">
        <w:rPr>
          <w:rFonts w:ascii="Times New Roman" w:eastAsia="Times New Roman" w:hAnsi="Times New Roman" w:cs="Times New Roman"/>
          <w:b/>
          <w:bCs/>
          <w:color w:val="000000"/>
          <w:lang w:eastAsia="ru-RU"/>
        </w:rPr>
        <w:t>кий язык: прошлое и настоящее (14</w:t>
      </w:r>
      <w:r w:rsidRPr="00C72100">
        <w:rPr>
          <w:rFonts w:ascii="Times New Roman" w:eastAsia="Times New Roman" w:hAnsi="Times New Roman" w:cs="Times New Roman"/>
          <w:b/>
          <w:bCs/>
          <w:color w:val="000000"/>
          <w:lang w:eastAsia="ru-RU"/>
        </w:rPr>
        <w:t xml:space="preserve"> ч)</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w:t>
      </w:r>
    </w:p>
    <w:p w:rsidR="009B6BBF" w:rsidRPr="00C72100" w:rsidRDefault="00EE5990" w:rsidP="009B6BBF">
      <w:pPr>
        <w:numPr>
          <w:ilvl w:val="0"/>
          <w:numId w:val="15"/>
        </w:numPr>
        <w:spacing w:after="15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Язык в действии (6</w:t>
      </w:r>
      <w:r w:rsidR="009B6BBF" w:rsidRPr="00C72100">
        <w:rPr>
          <w:rFonts w:ascii="Times New Roman" w:eastAsia="Times New Roman" w:hAnsi="Times New Roman" w:cs="Times New Roman"/>
          <w:b/>
          <w:bCs/>
          <w:color w:val="000000"/>
          <w:lang w:eastAsia="ru-RU"/>
        </w:rPr>
        <w:t>ч)</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Нормы употребления глаголов. Образование форм глаголов 1 лица (</w:t>
      </w:r>
      <w:proofErr w:type="spellStart"/>
      <w:proofErr w:type="gramStart"/>
      <w:r w:rsidRPr="00C72100">
        <w:rPr>
          <w:rFonts w:ascii="Times New Roman" w:eastAsia="Times New Roman" w:hAnsi="Times New Roman" w:cs="Times New Roman"/>
          <w:i/>
          <w:iCs/>
          <w:color w:val="000000"/>
          <w:lang w:eastAsia="ru-RU"/>
        </w:rPr>
        <w:t>весить-вешу</w:t>
      </w:r>
      <w:proofErr w:type="spellEnd"/>
      <w:proofErr w:type="gramEnd"/>
      <w:r w:rsidRPr="00C72100">
        <w:rPr>
          <w:rFonts w:ascii="Times New Roman" w:eastAsia="Times New Roman" w:hAnsi="Times New Roman" w:cs="Times New Roman"/>
          <w:i/>
          <w:iCs/>
          <w:color w:val="000000"/>
          <w:lang w:eastAsia="ru-RU"/>
        </w:rPr>
        <w:t xml:space="preserve">, – бегите, </w:t>
      </w:r>
      <w:proofErr w:type="spellStart"/>
      <w:r w:rsidRPr="00C72100">
        <w:rPr>
          <w:rFonts w:ascii="Times New Roman" w:eastAsia="Times New Roman" w:hAnsi="Times New Roman" w:cs="Times New Roman"/>
          <w:i/>
          <w:iCs/>
          <w:color w:val="000000"/>
          <w:lang w:eastAsia="ru-RU"/>
        </w:rPr>
        <w:t>плескать-плещу</w:t>
      </w:r>
      <w:proofErr w:type="spellEnd"/>
      <w:r w:rsidRPr="00C72100">
        <w:rPr>
          <w:rFonts w:ascii="Times New Roman" w:eastAsia="Times New Roman" w:hAnsi="Times New Roman" w:cs="Times New Roman"/>
          <w:i/>
          <w:iCs/>
          <w:color w:val="000000"/>
          <w:lang w:eastAsia="ru-RU"/>
        </w:rPr>
        <w:t> </w:t>
      </w:r>
      <w:r w:rsidRPr="00C72100">
        <w:rPr>
          <w:rFonts w:ascii="Times New Roman" w:eastAsia="Times New Roman" w:hAnsi="Times New Roman" w:cs="Times New Roman"/>
          <w:color w:val="000000"/>
          <w:lang w:eastAsia="ru-RU"/>
        </w:rPr>
        <w:t>и др.). Особенности употребления глаголов – синонимов (</w:t>
      </w:r>
      <w:r w:rsidRPr="00C72100">
        <w:rPr>
          <w:rFonts w:ascii="Times New Roman" w:eastAsia="Times New Roman" w:hAnsi="Times New Roman" w:cs="Times New Roman"/>
          <w:i/>
          <w:iCs/>
          <w:color w:val="000000"/>
          <w:lang w:eastAsia="ru-RU"/>
        </w:rPr>
        <w:t>есть, кушать; класть, положить)</w:t>
      </w:r>
      <w:r w:rsidRPr="00C72100">
        <w:rPr>
          <w:rFonts w:ascii="Times New Roman" w:eastAsia="Times New Roman" w:hAnsi="Times New Roman" w:cs="Times New Roman"/>
          <w:color w:val="000000"/>
          <w:lang w:eastAsia="ru-RU"/>
        </w:rPr>
        <w:t>. Категория вежливости в глагольных формах. Синонимичные словосочетания и предложения. Появление знаков препинания в русском языке.</w:t>
      </w:r>
    </w:p>
    <w:p w:rsidR="009B6BBF" w:rsidRPr="00C72100" w:rsidRDefault="00EE5990" w:rsidP="009B6BBF">
      <w:pPr>
        <w:numPr>
          <w:ilvl w:val="0"/>
          <w:numId w:val="16"/>
        </w:numPr>
        <w:spacing w:after="15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Секреты речи и текста (14</w:t>
      </w:r>
      <w:r w:rsidR="009B6BBF" w:rsidRPr="00C72100">
        <w:rPr>
          <w:rFonts w:ascii="Times New Roman" w:eastAsia="Times New Roman" w:hAnsi="Times New Roman" w:cs="Times New Roman"/>
          <w:b/>
          <w:bCs/>
          <w:color w:val="000000"/>
          <w:lang w:eastAsia="ru-RU"/>
        </w:rPr>
        <w:t xml:space="preserve"> ч)</w:t>
      </w:r>
    </w:p>
    <w:p w:rsidR="009B6BBF" w:rsidRPr="00C72100" w:rsidRDefault="009B6BBF" w:rsidP="009B6BBF">
      <w:pPr>
        <w:spacing w:after="150" w:line="240" w:lineRule="auto"/>
        <w:rPr>
          <w:rFonts w:ascii="Times New Roman" w:eastAsia="Times New Roman" w:hAnsi="Times New Roman" w:cs="Times New Roman"/>
          <w:color w:val="000000"/>
          <w:lang w:eastAsia="ru-RU"/>
        </w:rPr>
      </w:pPr>
      <w:r w:rsidRPr="00C72100">
        <w:rPr>
          <w:rFonts w:ascii="Times New Roman" w:eastAsia="Times New Roman" w:hAnsi="Times New Roman" w:cs="Times New Roman"/>
          <w:color w:val="000000"/>
          <w:lang w:eastAsia="ru-RU"/>
        </w:rPr>
        <w:t>Грамотное ведение диалога по форме </w:t>
      </w:r>
      <w:r w:rsidRPr="00C72100">
        <w:rPr>
          <w:rFonts w:ascii="Times New Roman" w:eastAsia="Times New Roman" w:hAnsi="Times New Roman" w:cs="Times New Roman"/>
          <w:i/>
          <w:iCs/>
          <w:color w:val="000000"/>
          <w:lang w:eastAsia="ru-RU"/>
        </w:rPr>
        <w:t>вопрос-ответ. </w:t>
      </w:r>
      <w:proofErr w:type="spellStart"/>
      <w:r w:rsidRPr="00C72100">
        <w:rPr>
          <w:rFonts w:ascii="Times New Roman" w:eastAsia="Times New Roman" w:hAnsi="Times New Roman" w:cs="Times New Roman"/>
          <w:color w:val="000000"/>
          <w:lang w:eastAsia="ru-RU"/>
        </w:rPr>
        <w:t>Озаглавливание</w:t>
      </w:r>
      <w:proofErr w:type="spellEnd"/>
      <w:r w:rsidRPr="00C72100">
        <w:rPr>
          <w:rFonts w:ascii="Times New Roman" w:eastAsia="Times New Roman" w:hAnsi="Times New Roman" w:cs="Times New Roman"/>
          <w:color w:val="000000"/>
          <w:lang w:eastAsia="ru-RU"/>
        </w:rPr>
        <w:t xml:space="preserve"> текста в соответствии с темой или основной мыслью. Составление плана текста. </w:t>
      </w:r>
      <w:proofErr w:type="spellStart"/>
      <w:r w:rsidRPr="00C72100">
        <w:rPr>
          <w:rFonts w:ascii="Times New Roman" w:eastAsia="Times New Roman" w:hAnsi="Times New Roman" w:cs="Times New Roman"/>
          <w:color w:val="000000"/>
          <w:lang w:eastAsia="ru-RU"/>
        </w:rPr>
        <w:t>Пересказывание</w:t>
      </w:r>
      <w:proofErr w:type="spellEnd"/>
      <w:r w:rsidRPr="00C72100">
        <w:rPr>
          <w:rFonts w:ascii="Times New Roman" w:eastAsia="Times New Roman" w:hAnsi="Times New Roman" w:cs="Times New Roman"/>
          <w:color w:val="000000"/>
          <w:lang w:eastAsia="ru-RU"/>
        </w:rPr>
        <w:t xml:space="preserve"> текста. Оценивание и редактирование текстов.</w:t>
      </w:r>
    </w:p>
    <w:p w:rsidR="009B6BBF" w:rsidRPr="00C72100" w:rsidRDefault="009B6BBF" w:rsidP="009B6BBF">
      <w:pPr>
        <w:spacing w:after="150" w:line="240" w:lineRule="auto"/>
        <w:rPr>
          <w:rFonts w:ascii="Times New Roman" w:eastAsia="Times New Roman" w:hAnsi="Times New Roman" w:cs="Times New Roman"/>
          <w:color w:val="000000"/>
          <w:lang w:eastAsia="ru-RU"/>
        </w:rPr>
      </w:pPr>
    </w:p>
    <w:p w:rsidR="009B6BBF" w:rsidRPr="00C72100" w:rsidRDefault="009B6BBF" w:rsidP="009B6BBF">
      <w:pPr>
        <w:spacing w:after="150" w:line="240" w:lineRule="auto"/>
        <w:rPr>
          <w:rFonts w:ascii="Times New Roman" w:eastAsia="Times New Roman" w:hAnsi="Times New Roman" w:cs="Times New Roman"/>
          <w:color w:val="000000"/>
          <w:lang w:eastAsia="ru-RU"/>
        </w:rPr>
      </w:pPr>
    </w:p>
    <w:p w:rsidR="001D1387" w:rsidRPr="00C72100" w:rsidRDefault="001D1387" w:rsidP="001D1387">
      <w:pPr>
        <w:spacing w:after="150" w:line="240" w:lineRule="auto"/>
        <w:ind w:left="720"/>
        <w:rPr>
          <w:rFonts w:ascii="Times New Roman" w:eastAsia="Times New Roman" w:hAnsi="Times New Roman" w:cs="Times New Roman"/>
          <w:color w:val="000000"/>
          <w:lang w:eastAsia="ru-RU"/>
        </w:rPr>
      </w:pPr>
    </w:p>
    <w:p w:rsidR="001843EB" w:rsidRPr="00004944" w:rsidRDefault="001843EB" w:rsidP="001843EB">
      <w:pPr>
        <w:spacing w:after="120"/>
        <w:ind w:right="290"/>
        <w:rPr>
          <w:b/>
        </w:rPr>
      </w:pPr>
      <w:r w:rsidRPr="00680E0D">
        <w:rPr>
          <w:b/>
        </w:rPr>
        <w:t>КАЛЕНДАРНО-ТЕМАТИЧЕСКОЕ ПЛАНИРОВАНИЕ</w:t>
      </w:r>
    </w:p>
    <w:tbl>
      <w:tblPr>
        <w:tblStyle w:val="TableGrid"/>
        <w:tblW w:w="9906" w:type="dxa"/>
        <w:tblInd w:w="-147" w:type="dxa"/>
        <w:tblCellMar>
          <w:top w:w="9" w:type="dxa"/>
          <w:left w:w="108" w:type="dxa"/>
        </w:tblCellMar>
        <w:tblLook w:val="04A0"/>
      </w:tblPr>
      <w:tblGrid>
        <w:gridCol w:w="821"/>
        <w:gridCol w:w="3313"/>
        <w:gridCol w:w="1410"/>
        <w:gridCol w:w="1262"/>
        <w:gridCol w:w="1155"/>
        <w:gridCol w:w="23"/>
        <w:gridCol w:w="1922"/>
      </w:tblGrid>
      <w:tr w:rsidR="001843EB" w:rsidTr="002B2DCF">
        <w:trPr>
          <w:trHeight w:val="516"/>
        </w:trPr>
        <w:tc>
          <w:tcPr>
            <w:tcW w:w="821" w:type="dxa"/>
            <w:vMerge w:val="restart"/>
            <w:tcBorders>
              <w:top w:val="single" w:sz="4" w:space="0" w:color="000000"/>
              <w:left w:val="single" w:sz="4" w:space="0" w:color="000000"/>
              <w:right w:val="single" w:sz="4" w:space="0" w:color="000000"/>
            </w:tcBorders>
          </w:tcPr>
          <w:p w:rsidR="001843EB" w:rsidRDefault="001843EB" w:rsidP="002B2DCF">
            <w:pPr>
              <w:spacing w:line="259" w:lineRule="auto"/>
              <w:jc w:val="center"/>
            </w:pPr>
            <w:r>
              <w:rPr>
                <w:b/>
                <w:sz w:val="24"/>
              </w:rPr>
              <w:t>№</w:t>
            </w:r>
          </w:p>
          <w:p w:rsidR="001843EB" w:rsidRDefault="001843EB" w:rsidP="002B2DCF">
            <w:pPr>
              <w:spacing w:line="259" w:lineRule="auto"/>
              <w:jc w:val="center"/>
            </w:pPr>
            <w:proofErr w:type="spellStart"/>
            <w:proofErr w:type="gramStart"/>
            <w:r>
              <w:rPr>
                <w:b/>
                <w:sz w:val="24"/>
              </w:rPr>
              <w:t>п</w:t>
            </w:r>
            <w:proofErr w:type="spellEnd"/>
            <w:proofErr w:type="gramEnd"/>
            <w:r>
              <w:rPr>
                <w:b/>
                <w:sz w:val="24"/>
              </w:rPr>
              <w:t>/</w:t>
            </w:r>
            <w:proofErr w:type="spellStart"/>
            <w:r>
              <w:rPr>
                <w:b/>
                <w:sz w:val="24"/>
              </w:rPr>
              <w:t>п</w:t>
            </w:r>
            <w:proofErr w:type="spellEnd"/>
          </w:p>
        </w:tc>
        <w:tc>
          <w:tcPr>
            <w:tcW w:w="3313" w:type="dxa"/>
            <w:vMerge w:val="restart"/>
            <w:tcBorders>
              <w:top w:val="single" w:sz="4" w:space="0" w:color="000000"/>
              <w:left w:val="single" w:sz="4" w:space="0" w:color="000000"/>
              <w:right w:val="single" w:sz="4" w:space="0" w:color="000000"/>
            </w:tcBorders>
          </w:tcPr>
          <w:p w:rsidR="001843EB" w:rsidRPr="00896DF7" w:rsidRDefault="001843EB" w:rsidP="002B2DCF">
            <w:pPr>
              <w:spacing w:line="259" w:lineRule="auto"/>
              <w:jc w:val="center"/>
            </w:pPr>
            <w:r w:rsidRPr="00896DF7">
              <w:rPr>
                <w:b/>
                <w:sz w:val="24"/>
              </w:rPr>
              <w:t>Тема</w:t>
            </w:r>
            <w:r w:rsidRPr="00896DF7">
              <w:rPr>
                <w:rFonts w:eastAsia="Calibri"/>
                <w:b/>
                <w:sz w:val="24"/>
              </w:rPr>
              <w:t xml:space="preserve"> урока</w:t>
            </w:r>
          </w:p>
        </w:tc>
        <w:tc>
          <w:tcPr>
            <w:tcW w:w="1410" w:type="dxa"/>
            <w:vMerge w:val="restart"/>
            <w:tcBorders>
              <w:top w:val="single" w:sz="4" w:space="0" w:color="000000"/>
              <w:left w:val="single" w:sz="4" w:space="0" w:color="000000"/>
              <w:right w:val="single" w:sz="4" w:space="0" w:color="000000"/>
            </w:tcBorders>
          </w:tcPr>
          <w:p w:rsidR="001843EB" w:rsidRPr="00896DF7" w:rsidRDefault="001843EB" w:rsidP="002B2DCF">
            <w:pPr>
              <w:spacing w:line="259" w:lineRule="auto"/>
              <w:jc w:val="center"/>
              <w:rPr>
                <w:b/>
                <w:sz w:val="24"/>
                <w:szCs w:val="24"/>
              </w:rPr>
            </w:pPr>
            <w:r w:rsidRPr="00896DF7">
              <w:rPr>
                <w:b/>
                <w:sz w:val="24"/>
                <w:szCs w:val="24"/>
              </w:rPr>
              <w:t>Количество часов</w:t>
            </w:r>
          </w:p>
        </w:tc>
        <w:tc>
          <w:tcPr>
            <w:tcW w:w="2440" w:type="dxa"/>
            <w:gridSpan w:val="3"/>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jc w:val="center"/>
              <w:rPr>
                <w:b/>
                <w:sz w:val="24"/>
              </w:rPr>
            </w:pPr>
            <w:r>
              <w:rPr>
                <w:b/>
                <w:sz w:val="24"/>
              </w:rPr>
              <w:t>Дата проведения</w:t>
            </w:r>
          </w:p>
        </w:tc>
        <w:tc>
          <w:tcPr>
            <w:tcW w:w="1922" w:type="dxa"/>
            <w:vMerge w:val="restart"/>
            <w:tcBorders>
              <w:top w:val="single" w:sz="4" w:space="0" w:color="000000"/>
              <w:left w:val="single" w:sz="4" w:space="0" w:color="000000"/>
              <w:right w:val="single" w:sz="4" w:space="0" w:color="000000"/>
            </w:tcBorders>
          </w:tcPr>
          <w:p w:rsidR="001843EB" w:rsidRDefault="001843EB" w:rsidP="002B2DCF">
            <w:pPr>
              <w:spacing w:line="259" w:lineRule="auto"/>
              <w:jc w:val="center"/>
              <w:rPr>
                <w:b/>
                <w:sz w:val="24"/>
              </w:rPr>
            </w:pPr>
            <w:r>
              <w:rPr>
                <w:b/>
                <w:sz w:val="24"/>
              </w:rPr>
              <w:t>Д/</w:t>
            </w:r>
            <w:proofErr w:type="gramStart"/>
            <w:r>
              <w:rPr>
                <w:b/>
                <w:sz w:val="24"/>
              </w:rPr>
              <w:t>З</w:t>
            </w:r>
            <w:proofErr w:type="gramEnd"/>
          </w:p>
        </w:tc>
      </w:tr>
      <w:tr w:rsidR="001843EB" w:rsidTr="002B2DCF">
        <w:trPr>
          <w:trHeight w:val="254"/>
        </w:trPr>
        <w:tc>
          <w:tcPr>
            <w:tcW w:w="821" w:type="dxa"/>
            <w:vMerge/>
            <w:tcBorders>
              <w:left w:val="single" w:sz="4" w:space="0" w:color="000000"/>
              <w:bottom w:val="single" w:sz="4" w:space="0" w:color="000000"/>
              <w:right w:val="single" w:sz="4" w:space="0" w:color="000000"/>
            </w:tcBorders>
          </w:tcPr>
          <w:p w:rsidR="001843EB" w:rsidRDefault="001843EB" w:rsidP="002B2DCF">
            <w:pPr>
              <w:spacing w:line="259" w:lineRule="auto"/>
              <w:jc w:val="center"/>
              <w:rPr>
                <w:b/>
                <w:sz w:val="24"/>
              </w:rPr>
            </w:pPr>
          </w:p>
        </w:tc>
        <w:tc>
          <w:tcPr>
            <w:tcW w:w="3313" w:type="dxa"/>
            <w:vMerge/>
            <w:tcBorders>
              <w:left w:val="single" w:sz="4" w:space="0" w:color="000000"/>
              <w:bottom w:val="single" w:sz="4" w:space="0" w:color="000000"/>
              <w:right w:val="single" w:sz="4" w:space="0" w:color="000000"/>
            </w:tcBorders>
          </w:tcPr>
          <w:p w:rsidR="001843EB" w:rsidRDefault="001843EB" w:rsidP="002B2DCF">
            <w:pPr>
              <w:spacing w:line="259" w:lineRule="auto"/>
              <w:jc w:val="center"/>
              <w:rPr>
                <w:b/>
                <w:sz w:val="24"/>
              </w:rPr>
            </w:pPr>
          </w:p>
        </w:tc>
        <w:tc>
          <w:tcPr>
            <w:tcW w:w="1410" w:type="dxa"/>
            <w:vMerge/>
            <w:tcBorders>
              <w:left w:val="single" w:sz="4" w:space="0" w:color="000000"/>
              <w:bottom w:val="single" w:sz="4" w:space="0" w:color="000000"/>
              <w:right w:val="single" w:sz="4" w:space="0" w:color="000000"/>
            </w:tcBorders>
          </w:tcPr>
          <w:p w:rsidR="001843EB" w:rsidRDefault="001843EB" w:rsidP="002B2DCF">
            <w:pPr>
              <w:spacing w:line="259" w:lineRule="auto"/>
              <w:jc w:val="center"/>
              <w:rPr>
                <w:b/>
                <w:sz w:val="24"/>
              </w:rPr>
            </w:pPr>
          </w:p>
        </w:tc>
        <w:tc>
          <w:tcPr>
            <w:tcW w:w="1262"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jc w:val="center"/>
              <w:rPr>
                <w:b/>
                <w:sz w:val="24"/>
              </w:rPr>
            </w:pPr>
            <w:r>
              <w:rPr>
                <w:b/>
                <w:sz w:val="24"/>
              </w:rPr>
              <w:t>по плану</w:t>
            </w: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jc w:val="center"/>
              <w:rPr>
                <w:b/>
                <w:sz w:val="24"/>
              </w:rPr>
            </w:pPr>
            <w:r>
              <w:rPr>
                <w:b/>
                <w:sz w:val="24"/>
              </w:rPr>
              <w:t>по факту</w:t>
            </w:r>
          </w:p>
        </w:tc>
        <w:tc>
          <w:tcPr>
            <w:tcW w:w="1922" w:type="dxa"/>
            <w:vMerge/>
            <w:tcBorders>
              <w:left w:val="single" w:sz="4" w:space="0" w:color="000000"/>
              <w:bottom w:val="single" w:sz="4" w:space="0" w:color="000000"/>
              <w:right w:val="single" w:sz="4" w:space="0" w:color="000000"/>
            </w:tcBorders>
          </w:tcPr>
          <w:p w:rsidR="001843EB" w:rsidRDefault="001843EB" w:rsidP="002B2DCF">
            <w:pPr>
              <w:spacing w:line="259" w:lineRule="auto"/>
              <w:jc w:val="center"/>
              <w:rPr>
                <w:b/>
                <w:sz w:val="24"/>
              </w:rPr>
            </w:pPr>
          </w:p>
        </w:tc>
      </w:tr>
      <w:tr w:rsidR="001843EB" w:rsidTr="002B2DCF">
        <w:trPr>
          <w:trHeight w:val="838"/>
        </w:trPr>
        <w:tc>
          <w:tcPr>
            <w:tcW w:w="9906" w:type="dxa"/>
            <w:gridSpan w:val="7"/>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jc w:val="center"/>
              <w:rPr>
                <w:b/>
                <w:sz w:val="24"/>
              </w:rPr>
            </w:pPr>
          </w:p>
          <w:p w:rsidR="001843EB" w:rsidRDefault="001843EB" w:rsidP="002B2DCF">
            <w:pPr>
              <w:spacing w:line="259" w:lineRule="auto"/>
              <w:jc w:val="center"/>
              <w:rPr>
                <w:b/>
                <w:sz w:val="24"/>
              </w:rPr>
            </w:pPr>
            <w:r>
              <w:rPr>
                <w:b/>
                <w:sz w:val="24"/>
              </w:rPr>
              <w:t>Русский язык: прошлое и настоящее (14ч)</w:t>
            </w:r>
          </w:p>
          <w:p w:rsidR="001843EB" w:rsidRPr="00FD5901" w:rsidRDefault="001843EB" w:rsidP="002B2DCF">
            <w:pPr>
              <w:spacing w:line="259" w:lineRule="auto"/>
              <w:jc w:val="center"/>
              <w:rPr>
                <w:sz w:val="24"/>
                <w:szCs w:val="24"/>
              </w:rPr>
            </w:pPr>
          </w:p>
        </w:tc>
      </w:tr>
      <w:tr w:rsidR="001843EB" w:rsidTr="002B2DCF">
        <w:trPr>
          <w:trHeight w:val="579"/>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1,2</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rPr>
                <w:sz w:val="24"/>
              </w:rPr>
              <w:t xml:space="preserve">Не стыдно не знать, стыдно не учиться </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69"/>
              <w:jc w:val="center"/>
            </w:pPr>
            <w:r>
              <w:t>2</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r>
              <w:rPr>
                <w:sz w:val="24"/>
                <w:szCs w:val="24"/>
              </w:rPr>
              <w:t>С.9 упр.5</w:t>
            </w:r>
          </w:p>
        </w:tc>
      </w:tr>
      <w:tr w:rsidR="001843EB" w:rsidTr="002B2DCF">
        <w:trPr>
          <w:trHeight w:val="588"/>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3,4</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rPr>
                <w:sz w:val="24"/>
              </w:rPr>
              <w:t xml:space="preserve">Вся семья вместе, так и душа на месте </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69"/>
              <w:jc w:val="center"/>
            </w:pPr>
            <w:r>
              <w:t>2</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r>
              <w:rPr>
                <w:sz w:val="24"/>
                <w:szCs w:val="24"/>
              </w:rPr>
              <w:t>С.17 упр.8</w:t>
            </w:r>
          </w:p>
        </w:tc>
      </w:tr>
      <w:tr w:rsidR="001843EB" w:rsidTr="002B2DCF">
        <w:trPr>
          <w:trHeight w:val="683"/>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5-7</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78" w:lineRule="auto"/>
            </w:pPr>
            <w:r>
              <w:rPr>
                <w:sz w:val="24"/>
              </w:rPr>
              <w:t xml:space="preserve">Красна сказка складом, а песня   </w:t>
            </w:r>
          </w:p>
          <w:p w:rsidR="001843EB" w:rsidRDefault="001843EB" w:rsidP="002B2DCF">
            <w:pPr>
              <w:spacing w:line="259" w:lineRule="auto"/>
            </w:pPr>
            <w:r>
              <w:rPr>
                <w:sz w:val="24"/>
              </w:rPr>
              <w:t xml:space="preserve">–  ладом </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69"/>
              <w:jc w:val="center"/>
            </w:pPr>
            <w:r>
              <w:t>3</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r>
              <w:rPr>
                <w:sz w:val="24"/>
                <w:szCs w:val="24"/>
              </w:rPr>
              <w:t>С.30 упр.14</w:t>
            </w:r>
          </w:p>
        </w:tc>
      </w:tr>
      <w:tr w:rsidR="001843EB" w:rsidTr="002B2DCF">
        <w:trPr>
          <w:trHeight w:val="409"/>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8-10</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40"/>
            </w:pPr>
            <w:r>
              <w:rPr>
                <w:sz w:val="24"/>
              </w:rPr>
              <w:t xml:space="preserve">Красное словцо не ложь </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69"/>
              <w:jc w:val="center"/>
            </w:pPr>
            <w:r>
              <w:t>3</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r>
              <w:rPr>
                <w:sz w:val="24"/>
                <w:szCs w:val="24"/>
              </w:rPr>
              <w:t>С.39 упр.9</w:t>
            </w:r>
          </w:p>
        </w:tc>
      </w:tr>
      <w:tr w:rsidR="001843EB" w:rsidTr="002B2DCF">
        <w:trPr>
          <w:trHeight w:val="544"/>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11,12</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rPr>
                <w:sz w:val="24"/>
              </w:rPr>
              <w:t xml:space="preserve">Язык языку весть подаёт </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74"/>
              <w:jc w:val="center"/>
            </w:pPr>
            <w:r>
              <w:t>2</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74"/>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74"/>
              <w:rPr>
                <w:sz w:val="24"/>
                <w:szCs w:val="24"/>
              </w:rPr>
            </w:pPr>
          </w:p>
        </w:tc>
      </w:tr>
      <w:tr w:rsidR="001843EB" w:rsidTr="002B2DCF">
        <w:trPr>
          <w:trHeight w:val="544"/>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13</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rPr>
                <w:sz w:val="24"/>
              </w:rPr>
            </w:pPr>
            <w:r>
              <w:rPr>
                <w:sz w:val="24"/>
              </w:rPr>
              <w:t>Язык языку весть подаёт</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74"/>
              <w:jc w:val="center"/>
            </w:pPr>
            <w:r>
              <w:t>1</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74"/>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74"/>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74"/>
              <w:rPr>
                <w:sz w:val="24"/>
                <w:szCs w:val="24"/>
              </w:rPr>
            </w:pPr>
            <w:r>
              <w:rPr>
                <w:sz w:val="24"/>
                <w:szCs w:val="24"/>
              </w:rPr>
              <w:t>С.51 упр.9</w:t>
            </w:r>
          </w:p>
        </w:tc>
      </w:tr>
      <w:tr w:rsidR="001843EB" w:rsidTr="002B2DCF">
        <w:trPr>
          <w:trHeight w:val="544"/>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14</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rPr>
                <w:sz w:val="24"/>
              </w:rPr>
            </w:pPr>
            <w:r>
              <w:rPr>
                <w:sz w:val="24"/>
              </w:rPr>
              <w:t xml:space="preserve">Представление результатов </w:t>
            </w:r>
            <w:r>
              <w:rPr>
                <w:b/>
                <w:sz w:val="24"/>
              </w:rPr>
              <w:t>проектных заданий</w:t>
            </w:r>
            <w:r>
              <w:rPr>
                <w:sz w:val="24"/>
              </w:rPr>
              <w:t>, выполненных при изучении раздела «Русский язык: прошлое и настоящее»</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74"/>
              <w:jc w:val="center"/>
            </w:pPr>
            <w:r>
              <w:t>1</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74"/>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74"/>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74"/>
              <w:rPr>
                <w:sz w:val="24"/>
                <w:szCs w:val="24"/>
              </w:rPr>
            </w:pPr>
          </w:p>
        </w:tc>
      </w:tr>
      <w:tr w:rsidR="001843EB" w:rsidTr="002B2DCF">
        <w:trPr>
          <w:trHeight w:val="544"/>
        </w:trPr>
        <w:tc>
          <w:tcPr>
            <w:tcW w:w="9906" w:type="dxa"/>
            <w:gridSpan w:val="7"/>
            <w:tcBorders>
              <w:top w:val="single" w:sz="4" w:space="0" w:color="000000"/>
              <w:left w:val="single" w:sz="4" w:space="0" w:color="000000"/>
              <w:bottom w:val="single" w:sz="4" w:space="0" w:color="000000"/>
              <w:right w:val="single" w:sz="4" w:space="0" w:color="000000"/>
            </w:tcBorders>
          </w:tcPr>
          <w:p w:rsidR="001843EB" w:rsidRPr="00004944" w:rsidRDefault="001843EB" w:rsidP="002B2DCF">
            <w:pPr>
              <w:spacing w:line="259" w:lineRule="auto"/>
              <w:ind w:right="73"/>
              <w:jc w:val="center"/>
            </w:pPr>
            <w:r>
              <w:rPr>
                <w:b/>
                <w:sz w:val="24"/>
              </w:rPr>
              <w:t>Язык в действии (6ч)</w:t>
            </w:r>
          </w:p>
          <w:p w:rsidR="001843EB" w:rsidRPr="00FD5901" w:rsidRDefault="001843EB" w:rsidP="002B2DCF">
            <w:pPr>
              <w:spacing w:line="259" w:lineRule="auto"/>
              <w:ind w:right="74"/>
              <w:jc w:val="center"/>
              <w:rPr>
                <w:sz w:val="24"/>
                <w:szCs w:val="24"/>
              </w:rPr>
            </w:pPr>
          </w:p>
        </w:tc>
      </w:tr>
      <w:tr w:rsidR="001843EB" w:rsidTr="002B2DCF">
        <w:trPr>
          <w:trHeight w:val="595"/>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15,16</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rPr>
                <w:sz w:val="24"/>
              </w:rPr>
              <w:t xml:space="preserve">Трудно ли образовывать формы глагола? </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69"/>
              <w:jc w:val="center"/>
            </w:pPr>
            <w:r>
              <w:t xml:space="preserve">2 </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r>
              <w:rPr>
                <w:sz w:val="24"/>
                <w:szCs w:val="24"/>
              </w:rPr>
              <w:t>С.62 упр.7</w:t>
            </w:r>
          </w:p>
        </w:tc>
      </w:tr>
      <w:tr w:rsidR="001843EB" w:rsidTr="002B2DCF">
        <w:trPr>
          <w:trHeight w:val="693"/>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17,18</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rPr>
                <w:sz w:val="24"/>
              </w:rPr>
              <w:t xml:space="preserve">Можно ли об одном и том же сказать </w:t>
            </w:r>
            <w:proofErr w:type="gramStart"/>
            <w:r>
              <w:rPr>
                <w:sz w:val="24"/>
              </w:rPr>
              <w:t>по разному</w:t>
            </w:r>
            <w:proofErr w:type="gramEnd"/>
            <w:r>
              <w:rPr>
                <w:sz w:val="24"/>
              </w:rPr>
              <w:t xml:space="preserve">? </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69"/>
              <w:jc w:val="center"/>
            </w:pPr>
            <w:r>
              <w:t>2</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r>
              <w:rPr>
                <w:sz w:val="24"/>
                <w:szCs w:val="24"/>
              </w:rPr>
              <w:t>С.67 упр.6</w:t>
            </w:r>
          </w:p>
        </w:tc>
      </w:tr>
      <w:tr w:rsidR="001843EB" w:rsidTr="002B2DCF">
        <w:trPr>
          <w:trHeight w:val="693"/>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19</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rPr>
                <w:sz w:val="24"/>
              </w:rPr>
            </w:pPr>
            <w:r>
              <w:rPr>
                <w:sz w:val="24"/>
              </w:rPr>
              <w:t>Как и когда появились знаки препинания?</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69"/>
              <w:jc w:val="center"/>
            </w:pPr>
            <w:r>
              <w:t>1</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69"/>
              <w:rPr>
                <w:sz w:val="24"/>
                <w:szCs w:val="24"/>
              </w:rPr>
            </w:pPr>
            <w:r>
              <w:rPr>
                <w:sz w:val="24"/>
                <w:szCs w:val="24"/>
              </w:rPr>
              <w:t>С.70 упр.2(2)</w:t>
            </w:r>
          </w:p>
        </w:tc>
      </w:tr>
      <w:tr w:rsidR="001843EB" w:rsidTr="002B2DCF">
        <w:trPr>
          <w:trHeight w:val="712"/>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20</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289"/>
            </w:pPr>
            <w:r>
              <w:rPr>
                <w:b/>
                <w:sz w:val="24"/>
              </w:rPr>
              <w:t>Мини-сочинение</w:t>
            </w:r>
            <w:r>
              <w:rPr>
                <w:sz w:val="24"/>
              </w:rPr>
              <w:t xml:space="preserve"> «Можно ли про одно и то же сказать по-разному?»</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107"/>
              <w:jc w:val="center"/>
            </w:pPr>
            <w:r>
              <w:t xml:space="preserve"> 1</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bookmarkStart w:id="0" w:name="_GoBack"/>
        <w:bookmarkEnd w:id="0"/>
      </w:tr>
      <w:tr w:rsidR="001843EB" w:rsidTr="002B2DCF">
        <w:trPr>
          <w:trHeight w:val="248"/>
        </w:trPr>
        <w:tc>
          <w:tcPr>
            <w:tcW w:w="9906" w:type="dxa"/>
            <w:gridSpan w:val="7"/>
            <w:tcBorders>
              <w:top w:val="single" w:sz="4" w:space="0" w:color="000000"/>
              <w:left w:val="single" w:sz="4" w:space="0" w:color="000000"/>
              <w:bottom w:val="single" w:sz="4" w:space="0" w:color="000000"/>
              <w:right w:val="single" w:sz="4" w:space="0" w:color="000000"/>
            </w:tcBorders>
          </w:tcPr>
          <w:p w:rsidR="001843EB" w:rsidRPr="00004944" w:rsidRDefault="001843EB" w:rsidP="002B2DCF">
            <w:pPr>
              <w:spacing w:line="259" w:lineRule="auto"/>
              <w:jc w:val="center"/>
            </w:pPr>
            <w:r>
              <w:rPr>
                <w:b/>
                <w:sz w:val="24"/>
              </w:rPr>
              <w:t>Секреты речи и текста (12ч)</w:t>
            </w:r>
          </w:p>
          <w:p w:rsidR="001843EB" w:rsidRPr="00FD5901" w:rsidRDefault="001843EB" w:rsidP="002B2DCF">
            <w:pPr>
              <w:spacing w:line="259" w:lineRule="auto"/>
              <w:ind w:right="107"/>
              <w:jc w:val="center"/>
              <w:rPr>
                <w:sz w:val="24"/>
                <w:szCs w:val="24"/>
              </w:rPr>
            </w:pPr>
          </w:p>
        </w:tc>
      </w:tr>
      <w:tr w:rsidR="001843EB" w:rsidTr="002B2DCF">
        <w:trPr>
          <w:trHeight w:val="484"/>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 xml:space="preserve">21 </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110"/>
            </w:pPr>
            <w:r>
              <w:rPr>
                <w:sz w:val="24"/>
              </w:rPr>
              <w:t xml:space="preserve">Задаём вопросы в диалоге </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107"/>
              <w:jc w:val="center"/>
            </w:pPr>
            <w:r>
              <w:t xml:space="preserve">1 </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r>
              <w:rPr>
                <w:sz w:val="24"/>
                <w:szCs w:val="24"/>
              </w:rPr>
              <w:t>С.77 упр.5</w:t>
            </w:r>
          </w:p>
        </w:tc>
      </w:tr>
      <w:tr w:rsidR="001843EB" w:rsidTr="002B2DCF">
        <w:trPr>
          <w:trHeight w:val="832"/>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22,23</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272"/>
            </w:pPr>
            <w:r>
              <w:rPr>
                <w:sz w:val="24"/>
              </w:rPr>
              <w:t xml:space="preserve">Учимся передавать в заголовке тему  и основную мысль текста </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107"/>
              <w:jc w:val="center"/>
            </w:pPr>
            <w:r>
              <w:t>2</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r>
              <w:rPr>
                <w:sz w:val="24"/>
                <w:szCs w:val="24"/>
              </w:rPr>
              <w:t>С.83 упр.7</w:t>
            </w:r>
          </w:p>
        </w:tc>
      </w:tr>
      <w:tr w:rsidR="001843EB" w:rsidTr="002B2DCF">
        <w:trPr>
          <w:trHeight w:val="334"/>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24,25</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40"/>
            </w:pPr>
            <w:r>
              <w:rPr>
                <w:sz w:val="24"/>
              </w:rPr>
              <w:t xml:space="preserve">Учимся составлять план текста </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107"/>
              <w:jc w:val="center"/>
            </w:pPr>
            <w:r>
              <w:t>2</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r>
              <w:rPr>
                <w:sz w:val="24"/>
                <w:szCs w:val="24"/>
              </w:rPr>
              <w:t>С.87 упр.3</w:t>
            </w:r>
          </w:p>
        </w:tc>
      </w:tr>
      <w:tr w:rsidR="001843EB" w:rsidTr="002B2DCF">
        <w:trPr>
          <w:trHeight w:val="396"/>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 xml:space="preserve">26,27 </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rPr>
                <w:sz w:val="24"/>
              </w:rPr>
              <w:t xml:space="preserve">Учимся пересказывать текст  </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107"/>
              <w:jc w:val="center"/>
            </w:pPr>
            <w:r>
              <w:t>2</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r>
              <w:rPr>
                <w:sz w:val="24"/>
                <w:szCs w:val="24"/>
              </w:rPr>
              <w:t>С.96 упр.5</w:t>
            </w:r>
          </w:p>
        </w:tc>
      </w:tr>
      <w:tr w:rsidR="001843EB" w:rsidTr="002B2DCF">
        <w:trPr>
          <w:trHeight w:val="543"/>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 xml:space="preserve">28-31 </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320"/>
            </w:pPr>
            <w:r>
              <w:rPr>
                <w:sz w:val="24"/>
              </w:rPr>
              <w:t xml:space="preserve">Учимся оценивать и редактировать тексты </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107"/>
              <w:jc w:val="center"/>
            </w:pPr>
            <w:r>
              <w:t>4</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107"/>
              <w:rPr>
                <w:sz w:val="24"/>
                <w:szCs w:val="24"/>
              </w:rPr>
            </w:pPr>
            <w:r>
              <w:rPr>
                <w:sz w:val="24"/>
                <w:szCs w:val="24"/>
              </w:rPr>
              <w:t>С.99 упр.2</w:t>
            </w:r>
          </w:p>
          <w:p w:rsidR="001843EB" w:rsidRPr="00FD5901" w:rsidRDefault="001843EB" w:rsidP="002B2DCF">
            <w:pPr>
              <w:spacing w:line="259" w:lineRule="auto"/>
              <w:ind w:right="107"/>
              <w:rPr>
                <w:sz w:val="24"/>
                <w:szCs w:val="24"/>
              </w:rPr>
            </w:pPr>
            <w:r>
              <w:rPr>
                <w:sz w:val="24"/>
                <w:szCs w:val="24"/>
              </w:rPr>
              <w:t>С.105 упр.6</w:t>
            </w:r>
          </w:p>
        </w:tc>
      </w:tr>
      <w:tr w:rsidR="001843EB" w:rsidTr="002B2DCF">
        <w:trPr>
          <w:trHeight w:val="1313"/>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32</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320"/>
              <w:rPr>
                <w:sz w:val="24"/>
              </w:rPr>
            </w:pPr>
            <w:r>
              <w:rPr>
                <w:sz w:val="24"/>
              </w:rPr>
              <w:t xml:space="preserve">Представление результатов выполнения </w:t>
            </w:r>
            <w:r>
              <w:rPr>
                <w:b/>
                <w:sz w:val="24"/>
              </w:rPr>
              <w:t>проектного задания</w:t>
            </w:r>
            <w:r>
              <w:rPr>
                <w:sz w:val="24"/>
              </w:rPr>
              <w:t xml:space="preserve"> «Секреты речи и текста»</w:t>
            </w: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107"/>
              <w:jc w:val="center"/>
            </w:pPr>
            <w:r>
              <w:t>1</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r>
      <w:tr w:rsidR="001843EB" w:rsidTr="002B2DCF">
        <w:trPr>
          <w:trHeight w:val="443"/>
        </w:trPr>
        <w:tc>
          <w:tcPr>
            <w:tcW w:w="9906" w:type="dxa"/>
            <w:gridSpan w:val="7"/>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jc w:val="center"/>
            </w:pPr>
          </w:p>
          <w:p w:rsidR="001843EB" w:rsidRDefault="001843EB" w:rsidP="002B2DCF">
            <w:pPr>
              <w:spacing w:line="259" w:lineRule="auto"/>
              <w:jc w:val="center"/>
            </w:pPr>
            <w:r>
              <w:rPr>
                <w:b/>
                <w:sz w:val="24"/>
              </w:rPr>
              <w:t>Резерв (2ч)</w:t>
            </w:r>
          </w:p>
          <w:p w:rsidR="001843EB" w:rsidRPr="00FD5901" w:rsidRDefault="001843EB" w:rsidP="002B2DCF">
            <w:pPr>
              <w:spacing w:line="259" w:lineRule="auto"/>
              <w:ind w:right="107"/>
              <w:jc w:val="center"/>
              <w:rPr>
                <w:sz w:val="24"/>
                <w:szCs w:val="24"/>
              </w:rPr>
            </w:pPr>
          </w:p>
        </w:tc>
      </w:tr>
      <w:tr w:rsidR="001843EB" w:rsidRPr="00FD5901" w:rsidTr="002B2DCF">
        <w:trPr>
          <w:trHeight w:val="1313"/>
        </w:trPr>
        <w:tc>
          <w:tcPr>
            <w:tcW w:w="821"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pPr>
            <w:r>
              <w:t>33</w:t>
            </w:r>
          </w:p>
        </w:tc>
        <w:tc>
          <w:tcPr>
            <w:tcW w:w="3313"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320"/>
              <w:rPr>
                <w:sz w:val="24"/>
              </w:rPr>
            </w:pPr>
            <w:r>
              <w:rPr>
                <w:sz w:val="24"/>
              </w:rPr>
              <w:t>Обобщающий урок. Игра «Путешествие по галактике «Родной язык»»</w:t>
            </w:r>
          </w:p>
          <w:p w:rsidR="001843EB" w:rsidRDefault="001843EB" w:rsidP="002B2DCF">
            <w:pPr>
              <w:spacing w:line="259" w:lineRule="auto"/>
              <w:ind w:right="320"/>
              <w:rPr>
                <w:sz w:val="24"/>
              </w:rPr>
            </w:pPr>
          </w:p>
        </w:tc>
        <w:tc>
          <w:tcPr>
            <w:tcW w:w="1410" w:type="dxa"/>
            <w:tcBorders>
              <w:top w:val="single" w:sz="4" w:space="0" w:color="000000"/>
              <w:left w:val="single" w:sz="4" w:space="0" w:color="000000"/>
              <w:bottom w:val="single" w:sz="4" w:space="0" w:color="000000"/>
              <w:right w:val="single" w:sz="4" w:space="0" w:color="000000"/>
            </w:tcBorders>
          </w:tcPr>
          <w:p w:rsidR="001843EB" w:rsidRDefault="001843EB" w:rsidP="002B2DCF">
            <w:pPr>
              <w:spacing w:line="259" w:lineRule="auto"/>
              <w:ind w:right="107"/>
              <w:jc w:val="center"/>
            </w:pPr>
            <w:r>
              <w:t>1</w:t>
            </w:r>
          </w:p>
        </w:tc>
        <w:tc>
          <w:tcPr>
            <w:tcW w:w="126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843EB" w:rsidRPr="00FD5901" w:rsidRDefault="001843EB" w:rsidP="002B2DCF">
            <w:pPr>
              <w:spacing w:line="259" w:lineRule="auto"/>
              <w:ind w:right="107"/>
              <w:rPr>
                <w:sz w:val="24"/>
                <w:szCs w:val="24"/>
              </w:rPr>
            </w:pPr>
          </w:p>
        </w:tc>
      </w:tr>
      <w:tr w:rsidR="001843EB" w:rsidTr="002B2D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right w:w="108" w:type="dxa"/>
          </w:tblCellMar>
          <w:tblLook w:val="0000"/>
        </w:tblPrEx>
        <w:trPr>
          <w:trHeight w:val="514"/>
        </w:trPr>
        <w:tc>
          <w:tcPr>
            <w:tcW w:w="821" w:type="dxa"/>
          </w:tcPr>
          <w:p w:rsidR="001843EB" w:rsidRDefault="001843EB" w:rsidP="002B2DCF">
            <w:r>
              <w:t>34</w:t>
            </w:r>
          </w:p>
          <w:p w:rsidR="001843EB" w:rsidRDefault="001843EB" w:rsidP="002B2DCF">
            <w:pPr>
              <w:ind w:right="5110"/>
              <w:jc w:val="right"/>
            </w:pPr>
          </w:p>
        </w:tc>
        <w:tc>
          <w:tcPr>
            <w:tcW w:w="3313" w:type="dxa"/>
          </w:tcPr>
          <w:p w:rsidR="001843EB" w:rsidRDefault="001843EB" w:rsidP="002B2DCF">
            <w:pPr>
              <w:spacing w:after="160" w:line="259" w:lineRule="auto"/>
            </w:pPr>
            <w:r>
              <w:rPr>
                <w:sz w:val="24"/>
              </w:rPr>
              <w:t>Проверка знаний и умений</w:t>
            </w:r>
          </w:p>
          <w:p w:rsidR="001843EB" w:rsidRDefault="001843EB" w:rsidP="002B2DCF">
            <w:pPr>
              <w:ind w:right="5110"/>
              <w:jc w:val="right"/>
            </w:pPr>
          </w:p>
        </w:tc>
        <w:tc>
          <w:tcPr>
            <w:tcW w:w="1410" w:type="dxa"/>
          </w:tcPr>
          <w:p w:rsidR="001843EB" w:rsidRDefault="001843EB" w:rsidP="002B2DCF">
            <w:pPr>
              <w:spacing w:after="160" w:line="259" w:lineRule="auto"/>
            </w:pPr>
            <w:r>
              <w:t xml:space="preserve">        1</w:t>
            </w:r>
          </w:p>
          <w:p w:rsidR="001843EB" w:rsidRDefault="001843EB" w:rsidP="002B2DCF">
            <w:pPr>
              <w:ind w:right="5110"/>
              <w:jc w:val="right"/>
            </w:pPr>
          </w:p>
        </w:tc>
        <w:tc>
          <w:tcPr>
            <w:tcW w:w="1262" w:type="dxa"/>
          </w:tcPr>
          <w:p w:rsidR="001843EB" w:rsidRDefault="001843EB" w:rsidP="002B2DCF">
            <w:pPr>
              <w:spacing w:after="160" w:line="259" w:lineRule="auto"/>
            </w:pPr>
          </w:p>
          <w:p w:rsidR="001843EB" w:rsidRDefault="001843EB" w:rsidP="002B2DCF">
            <w:pPr>
              <w:ind w:right="5110"/>
              <w:jc w:val="right"/>
            </w:pPr>
          </w:p>
        </w:tc>
        <w:tc>
          <w:tcPr>
            <w:tcW w:w="1155" w:type="dxa"/>
          </w:tcPr>
          <w:p w:rsidR="001843EB" w:rsidRDefault="001843EB" w:rsidP="002B2DCF">
            <w:pPr>
              <w:spacing w:after="160" w:line="259" w:lineRule="auto"/>
            </w:pPr>
          </w:p>
          <w:p w:rsidR="001843EB" w:rsidRDefault="001843EB" w:rsidP="002B2DCF">
            <w:pPr>
              <w:ind w:right="5110"/>
              <w:jc w:val="right"/>
            </w:pPr>
          </w:p>
        </w:tc>
        <w:tc>
          <w:tcPr>
            <w:tcW w:w="1945" w:type="dxa"/>
            <w:gridSpan w:val="2"/>
          </w:tcPr>
          <w:p w:rsidR="001843EB" w:rsidRDefault="001843EB" w:rsidP="002B2DCF">
            <w:pPr>
              <w:spacing w:after="160" w:line="259" w:lineRule="auto"/>
            </w:pPr>
          </w:p>
          <w:p w:rsidR="001843EB" w:rsidRDefault="001843EB" w:rsidP="002B2DCF">
            <w:pPr>
              <w:ind w:right="5110"/>
              <w:jc w:val="right"/>
            </w:pPr>
          </w:p>
        </w:tc>
      </w:tr>
    </w:tbl>
    <w:p w:rsidR="001843EB" w:rsidRDefault="001843EB" w:rsidP="001843EB">
      <w:pPr>
        <w:spacing w:after="0" w:line="259" w:lineRule="auto"/>
        <w:ind w:right="5110"/>
        <w:jc w:val="right"/>
      </w:pPr>
    </w:p>
    <w:p w:rsidR="001843EB" w:rsidRDefault="001843EB" w:rsidP="001843EB">
      <w:pPr>
        <w:spacing w:after="0" w:line="259" w:lineRule="auto"/>
        <w:ind w:right="5110"/>
        <w:jc w:val="right"/>
        <w:rPr>
          <w:b/>
          <w:color w:val="FF0000"/>
        </w:rPr>
      </w:pPr>
    </w:p>
    <w:p w:rsidR="001843EB" w:rsidRDefault="001843EB" w:rsidP="001843EB">
      <w:pPr>
        <w:spacing w:after="0" w:line="259" w:lineRule="auto"/>
        <w:ind w:right="5110"/>
        <w:jc w:val="right"/>
        <w:rPr>
          <w:b/>
          <w:color w:val="FF0000"/>
        </w:rPr>
      </w:pPr>
    </w:p>
    <w:p w:rsidR="001843EB" w:rsidRDefault="001843EB" w:rsidP="001843EB">
      <w:pPr>
        <w:spacing w:after="0" w:line="259" w:lineRule="auto"/>
        <w:ind w:right="5110"/>
        <w:jc w:val="right"/>
        <w:rPr>
          <w:b/>
          <w:color w:val="FF0000"/>
        </w:rPr>
      </w:pPr>
    </w:p>
    <w:p w:rsidR="001843EB" w:rsidRDefault="001843EB" w:rsidP="001843EB">
      <w:pPr>
        <w:spacing w:after="0" w:line="259" w:lineRule="auto"/>
        <w:ind w:right="5110"/>
        <w:jc w:val="right"/>
        <w:rPr>
          <w:b/>
          <w:color w:val="FF0000"/>
        </w:rPr>
      </w:pPr>
    </w:p>
    <w:p w:rsidR="001843EB" w:rsidRDefault="001843EB" w:rsidP="001843EB">
      <w:pPr>
        <w:spacing w:after="0" w:line="259" w:lineRule="auto"/>
        <w:ind w:right="5110"/>
        <w:jc w:val="right"/>
        <w:rPr>
          <w:b/>
          <w:color w:val="FF0000"/>
        </w:rPr>
      </w:pPr>
    </w:p>
    <w:p w:rsidR="001843EB" w:rsidRDefault="001843EB" w:rsidP="001843EB">
      <w:pPr>
        <w:spacing w:after="0" w:line="259" w:lineRule="auto"/>
        <w:ind w:right="5110"/>
        <w:jc w:val="right"/>
        <w:rPr>
          <w:b/>
          <w:color w:val="FF0000"/>
        </w:rPr>
      </w:pPr>
    </w:p>
    <w:p w:rsidR="001843EB" w:rsidRDefault="001843EB" w:rsidP="001843EB">
      <w:pPr>
        <w:spacing w:after="0" w:line="259" w:lineRule="auto"/>
        <w:ind w:right="5110"/>
        <w:jc w:val="right"/>
        <w:rPr>
          <w:b/>
          <w:color w:val="FF0000"/>
        </w:rPr>
      </w:pPr>
    </w:p>
    <w:p w:rsidR="001843EB" w:rsidRDefault="001843EB" w:rsidP="001843EB">
      <w:pPr>
        <w:spacing w:after="0" w:line="259" w:lineRule="auto"/>
        <w:ind w:right="5110"/>
        <w:jc w:val="right"/>
        <w:rPr>
          <w:b/>
          <w:color w:val="FF0000"/>
        </w:rPr>
      </w:pPr>
    </w:p>
    <w:p w:rsidR="001D1387" w:rsidRPr="00C72100" w:rsidRDefault="001D1387" w:rsidP="001D1387">
      <w:pPr>
        <w:spacing w:after="150" w:line="240" w:lineRule="auto"/>
        <w:ind w:left="360"/>
        <w:jc w:val="center"/>
        <w:rPr>
          <w:rFonts w:ascii="Times New Roman" w:eastAsia="Times New Roman" w:hAnsi="Times New Roman" w:cs="Times New Roman"/>
          <w:color w:val="000000"/>
          <w:lang w:eastAsia="ru-RU"/>
        </w:rPr>
      </w:pPr>
    </w:p>
    <w:p w:rsidR="001D1387" w:rsidRDefault="001D1387" w:rsidP="001D1387">
      <w:pPr>
        <w:spacing w:after="150" w:line="240" w:lineRule="auto"/>
        <w:ind w:left="360"/>
        <w:jc w:val="center"/>
        <w:rPr>
          <w:rFonts w:ascii="Times New Roman" w:eastAsia="Times New Roman" w:hAnsi="Times New Roman" w:cs="Times New Roman"/>
          <w:b/>
          <w:bCs/>
          <w:color w:val="000000"/>
          <w:sz w:val="24"/>
          <w:szCs w:val="24"/>
          <w:lang w:val="en-US" w:eastAsia="ru-RU"/>
        </w:rPr>
      </w:pPr>
    </w:p>
    <w:p w:rsidR="001D1387" w:rsidRDefault="001D1387" w:rsidP="001D1387">
      <w:pPr>
        <w:spacing w:after="150" w:line="240" w:lineRule="auto"/>
        <w:ind w:left="360"/>
        <w:jc w:val="center"/>
        <w:rPr>
          <w:rFonts w:ascii="Times New Roman" w:eastAsia="Times New Roman" w:hAnsi="Times New Roman" w:cs="Times New Roman"/>
          <w:b/>
          <w:bCs/>
          <w:color w:val="000000"/>
          <w:sz w:val="24"/>
          <w:szCs w:val="24"/>
          <w:lang w:val="en-US" w:eastAsia="ru-RU"/>
        </w:rPr>
      </w:pPr>
    </w:p>
    <w:p w:rsidR="001D1387" w:rsidRDefault="001D1387" w:rsidP="001D1387">
      <w:pPr>
        <w:spacing w:after="150" w:line="240" w:lineRule="auto"/>
        <w:ind w:left="360"/>
        <w:jc w:val="center"/>
        <w:rPr>
          <w:rFonts w:ascii="Times New Roman" w:eastAsia="Times New Roman" w:hAnsi="Times New Roman" w:cs="Times New Roman"/>
          <w:b/>
          <w:bCs/>
          <w:color w:val="000000"/>
          <w:sz w:val="24"/>
          <w:szCs w:val="24"/>
          <w:lang w:val="en-US" w:eastAsia="ru-RU"/>
        </w:rPr>
      </w:pPr>
    </w:p>
    <w:p w:rsidR="001D1387" w:rsidRDefault="001D1387" w:rsidP="001D1387">
      <w:pPr>
        <w:spacing w:after="150" w:line="240" w:lineRule="auto"/>
        <w:ind w:left="360"/>
        <w:jc w:val="center"/>
        <w:rPr>
          <w:rFonts w:ascii="Times New Roman" w:eastAsia="Times New Roman" w:hAnsi="Times New Roman" w:cs="Times New Roman"/>
          <w:b/>
          <w:bCs/>
          <w:color w:val="000000"/>
          <w:sz w:val="24"/>
          <w:szCs w:val="24"/>
          <w:lang w:val="en-US" w:eastAsia="ru-RU"/>
        </w:rPr>
      </w:pPr>
    </w:p>
    <w:p w:rsidR="00756931" w:rsidRDefault="00756931" w:rsidP="001D1387">
      <w:pPr>
        <w:spacing w:after="150" w:line="240" w:lineRule="auto"/>
        <w:ind w:left="360"/>
        <w:jc w:val="center"/>
        <w:rPr>
          <w:rFonts w:ascii="Times New Roman" w:eastAsia="Times New Roman" w:hAnsi="Times New Roman" w:cs="Times New Roman"/>
          <w:b/>
          <w:bCs/>
          <w:color w:val="000000"/>
          <w:sz w:val="24"/>
          <w:szCs w:val="24"/>
          <w:lang w:val="en-US" w:eastAsia="ru-RU"/>
        </w:rPr>
      </w:pPr>
    </w:p>
    <w:p w:rsidR="00756931" w:rsidRDefault="00756931" w:rsidP="001D1387">
      <w:pPr>
        <w:spacing w:after="150" w:line="240" w:lineRule="auto"/>
        <w:ind w:left="360"/>
        <w:jc w:val="center"/>
        <w:rPr>
          <w:rFonts w:ascii="Times New Roman" w:eastAsia="Times New Roman" w:hAnsi="Times New Roman" w:cs="Times New Roman"/>
          <w:b/>
          <w:bCs/>
          <w:color w:val="000000"/>
          <w:sz w:val="24"/>
          <w:szCs w:val="24"/>
          <w:lang w:val="en-US" w:eastAsia="ru-RU"/>
        </w:rPr>
      </w:pPr>
    </w:p>
    <w:sectPr w:rsidR="00756931" w:rsidSect="001843EB">
      <w:pgSz w:w="11906" w:h="16838"/>
      <w:pgMar w:top="709"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3131"/>
    <w:multiLevelType w:val="multilevel"/>
    <w:tmpl w:val="DA42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0385E"/>
    <w:multiLevelType w:val="multilevel"/>
    <w:tmpl w:val="60C00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9960D8"/>
    <w:multiLevelType w:val="multilevel"/>
    <w:tmpl w:val="2D5C7094"/>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861CD9"/>
    <w:multiLevelType w:val="multilevel"/>
    <w:tmpl w:val="B4CE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4528F7"/>
    <w:multiLevelType w:val="multilevel"/>
    <w:tmpl w:val="74CE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14088D"/>
    <w:multiLevelType w:val="multilevel"/>
    <w:tmpl w:val="8C4E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D829A4"/>
    <w:multiLevelType w:val="multilevel"/>
    <w:tmpl w:val="71CA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2E1D8B"/>
    <w:multiLevelType w:val="multilevel"/>
    <w:tmpl w:val="46080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E21A29"/>
    <w:multiLevelType w:val="multilevel"/>
    <w:tmpl w:val="AA0C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0F5FB9"/>
    <w:multiLevelType w:val="multilevel"/>
    <w:tmpl w:val="00F4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D939BA"/>
    <w:multiLevelType w:val="multilevel"/>
    <w:tmpl w:val="C5A2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DA281B"/>
    <w:multiLevelType w:val="multilevel"/>
    <w:tmpl w:val="99DC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F528DC"/>
    <w:multiLevelType w:val="multilevel"/>
    <w:tmpl w:val="73C0E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967FFE"/>
    <w:multiLevelType w:val="multilevel"/>
    <w:tmpl w:val="2BAC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E44D57"/>
    <w:multiLevelType w:val="multilevel"/>
    <w:tmpl w:val="75E8C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D855A6"/>
    <w:multiLevelType w:val="multilevel"/>
    <w:tmpl w:val="24A08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E33767D"/>
    <w:multiLevelType w:val="multilevel"/>
    <w:tmpl w:val="E734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CF601F"/>
    <w:multiLevelType w:val="multilevel"/>
    <w:tmpl w:val="A6F0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
  </w:num>
  <w:num w:numId="3">
    <w:abstractNumId w:val="10"/>
  </w:num>
  <w:num w:numId="4">
    <w:abstractNumId w:val="0"/>
  </w:num>
  <w:num w:numId="5">
    <w:abstractNumId w:val="4"/>
  </w:num>
  <w:num w:numId="6">
    <w:abstractNumId w:val="13"/>
  </w:num>
  <w:num w:numId="7">
    <w:abstractNumId w:val="9"/>
  </w:num>
  <w:num w:numId="8">
    <w:abstractNumId w:val="3"/>
  </w:num>
  <w:num w:numId="9">
    <w:abstractNumId w:val="17"/>
  </w:num>
  <w:num w:numId="10">
    <w:abstractNumId w:val="16"/>
  </w:num>
  <w:num w:numId="11">
    <w:abstractNumId w:val="8"/>
  </w:num>
  <w:num w:numId="12">
    <w:abstractNumId w:val="5"/>
  </w:num>
  <w:num w:numId="13">
    <w:abstractNumId w:val="12"/>
  </w:num>
  <w:num w:numId="14">
    <w:abstractNumId w:val="11"/>
  </w:num>
  <w:num w:numId="15">
    <w:abstractNumId w:val="2"/>
  </w:num>
  <w:num w:numId="16">
    <w:abstractNumId w:val="6"/>
  </w:num>
  <w:num w:numId="17">
    <w:abstractNumId w:val="15"/>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compat/>
  <w:rsids>
    <w:rsidRoot w:val="009B6BBF"/>
    <w:rsid w:val="00082323"/>
    <w:rsid w:val="00173F67"/>
    <w:rsid w:val="001843EB"/>
    <w:rsid w:val="001D1387"/>
    <w:rsid w:val="00210EA5"/>
    <w:rsid w:val="00271C5B"/>
    <w:rsid w:val="00533626"/>
    <w:rsid w:val="005D7890"/>
    <w:rsid w:val="00732649"/>
    <w:rsid w:val="00756931"/>
    <w:rsid w:val="009045BB"/>
    <w:rsid w:val="009B6BBF"/>
    <w:rsid w:val="00AF0F44"/>
    <w:rsid w:val="00B9356E"/>
    <w:rsid w:val="00C72100"/>
    <w:rsid w:val="00CA7650"/>
    <w:rsid w:val="00DB7350"/>
    <w:rsid w:val="00EE59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350"/>
  </w:style>
  <w:style w:type="paragraph" w:styleId="1">
    <w:name w:val="heading 1"/>
    <w:basedOn w:val="a"/>
    <w:link w:val="10"/>
    <w:uiPriority w:val="9"/>
    <w:qFormat/>
    <w:rsid w:val="009B6B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9B6BB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6BB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9B6BBF"/>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9B6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D1387"/>
    <w:pPr>
      <w:ind w:left="720"/>
      <w:contextualSpacing/>
    </w:pPr>
  </w:style>
  <w:style w:type="table" w:customStyle="1" w:styleId="TableGrid">
    <w:name w:val="TableGrid"/>
    <w:rsid w:val="001843EB"/>
    <w:pPr>
      <w:spacing w:after="0" w:line="240" w:lineRule="auto"/>
    </w:pPr>
    <w:rPr>
      <w:rFonts w:eastAsiaTheme="minorEastAsia"/>
      <w:lang w:eastAsia="ru-RU"/>
    </w:rPr>
    <w:tblPr>
      <w:tblCellMar>
        <w:top w:w="0" w:type="dxa"/>
        <w:left w:w="0" w:type="dxa"/>
        <w:bottom w:w="0" w:type="dxa"/>
        <w:right w:w="0" w:type="dxa"/>
      </w:tblCellMar>
    </w:tblPr>
  </w:style>
  <w:style w:type="paragraph" w:styleId="a5">
    <w:name w:val="Balloon Text"/>
    <w:basedOn w:val="a"/>
    <w:link w:val="a6"/>
    <w:uiPriority w:val="99"/>
    <w:semiHidden/>
    <w:unhideWhenUsed/>
    <w:rsid w:val="00AF0F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F0F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8411870">
      <w:bodyDiv w:val="1"/>
      <w:marLeft w:val="0"/>
      <w:marRight w:val="0"/>
      <w:marTop w:val="0"/>
      <w:marBottom w:val="0"/>
      <w:divBdr>
        <w:top w:val="none" w:sz="0" w:space="0" w:color="auto"/>
        <w:left w:val="none" w:sz="0" w:space="0" w:color="auto"/>
        <w:bottom w:val="none" w:sz="0" w:space="0" w:color="auto"/>
        <w:right w:val="none" w:sz="0" w:space="0" w:color="auto"/>
      </w:divBdr>
      <w:divsChild>
        <w:div w:id="1652059331">
          <w:marLeft w:val="0"/>
          <w:marRight w:val="0"/>
          <w:marTop w:val="0"/>
          <w:marBottom w:val="0"/>
          <w:divBdr>
            <w:top w:val="none" w:sz="0" w:space="0" w:color="auto"/>
            <w:left w:val="none" w:sz="0" w:space="0" w:color="auto"/>
            <w:bottom w:val="none" w:sz="0" w:space="0" w:color="auto"/>
            <w:right w:val="none" w:sz="0" w:space="0" w:color="auto"/>
          </w:divBdr>
          <w:divsChild>
            <w:div w:id="506215374">
              <w:marLeft w:val="0"/>
              <w:marRight w:val="0"/>
              <w:marTop w:val="0"/>
              <w:marBottom w:val="0"/>
              <w:divBdr>
                <w:top w:val="none" w:sz="0" w:space="0" w:color="auto"/>
                <w:left w:val="none" w:sz="0" w:space="0" w:color="auto"/>
                <w:bottom w:val="none" w:sz="0" w:space="0" w:color="auto"/>
                <w:right w:val="none" w:sz="0" w:space="0" w:color="auto"/>
              </w:divBdr>
            </w:div>
          </w:divsChild>
        </w:div>
        <w:div w:id="786853506">
          <w:marLeft w:val="0"/>
          <w:marRight w:val="0"/>
          <w:marTop w:val="0"/>
          <w:marBottom w:val="0"/>
          <w:divBdr>
            <w:top w:val="none" w:sz="0" w:space="0" w:color="auto"/>
            <w:left w:val="none" w:sz="0" w:space="0" w:color="auto"/>
            <w:bottom w:val="none" w:sz="0" w:space="0" w:color="auto"/>
            <w:right w:val="none" w:sz="0" w:space="0" w:color="auto"/>
          </w:divBdr>
          <w:divsChild>
            <w:div w:id="326714856">
              <w:marLeft w:val="0"/>
              <w:marRight w:val="0"/>
              <w:marTop w:val="15"/>
              <w:marBottom w:val="0"/>
              <w:divBdr>
                <w:top w:val="none" w:sz="0" w:space="0" w:color="auto"/>
                <w:left w:val="none" w:sz="0" w:space="0" w:color="auto"/>
                <w:bottom w:val="none" w:sz="0" w:space="0" w:color="auto"/>
                <w:right w:val="none" w:sz="0" w:space="0" w:color="auto"/>
              </w:divBdr>
            </w:div>
            <w:div w:id="161940862">
              <w:marLeft w:val="0"/>
              <w:marRight w:val="0"/>
              <w:marTop w:val="0"/>
              <w:marBottom w:val="0"/>
              <w:divBdr>
                <w:top w:val="none" w:sz="0" w:space="0" w:color="auto"/>
                <w:left w:val="none" w:sz="0" w:space="0" w:color="auto"/>
                <w:bottom w:val="none" w:sz="0" w:space="0" w:color="auto"/>
                <w:right w:val="none" w:sz="0" w:space="0" w:color="auto"/>
              </w:divBdr>
              <w:divsChild>
                <w:div w:id="43217830">
                  <w:marLeft w:val="0"/>
                  <w:marRight w:val="0"/>
                  <w:marTop w:val="0"/>
                  <w:marBottom w:val="0"/>
                  <w:divBdr>
                    <w:top w:val="none" w:sz="0" w:space="0" w:color="auto"/>
                    <w:left w:val="none" w:sz="0" w:space="0" w:color="auto"/>
                    <w:bottom w:val="none" w:sz="0" w:space="0" w:color="auto"/>
                    <w:right w:val="none" w:sz="0" w:space="0" w:color="auto"/>
                  </w:divBdr>
                </w:div>
                <w:div w:id="697707600">
                  <w:marLeft w:val="0"/>
                  <w:marRight w:val="0"/>
                  <w:marTop w:val="300"/>
                  <w:marBottom w:val="0"/>
                  <w:divBdr>
                    <w:top w:val="single" w:sz="6" w:space="0" w:color="E1E8ED"/>
                    <w:left w:val="single" w:sz="6" w:space="0" w:color="E1E8ED"/>
                    <w:bottom w:val="single" w:sz="6" w:space="0" w:color="E1E8ED"/>
                    <w:right w:val="single" w:sz="6" w:space="0" w:color="E1E8ED"/>
                  </w:divBdr>
                  <w:divsChild>
                    <w:div w:id="1997149814">
                      <w:marLeft w:val="0"/>
                      <w:marRight w:val="0"/>
                      <w:marTop w:val="0"/>
                      <w:marBottom w:val="0"/>
                      <w:divBdr>
                        <w:top w:val="none" w:sz="0" w:space="0" w:color="auto"/>
                        <w:left w:val="none" w:sz="0" w:space="0" w:color="auto"/>
                        <w:bottom w:val="none" w:sz="0" w:space="0" w:color="auto"/>
                        <w:right w:val="none" w:sz="0" w:space="0" w:color="auto"/>
                      </w:divBdr>
                      <w:divsChild>
                        <w:div w:id="104151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2444</Words>
  <Characters>13932</Characters>
  <Application>Microsoft Office Word</Application>
  <DocSecurity>0</DocSecurity>
  <Lines>116</Lines>
  <Paragraphs>32</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vector>
  </TitlesOfParts>
  <Company>MultiDVD Team</Company>
  <LinksUpToDate>false</LinksUpToDate>
  <CharactersWithSpaces>16344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cp:lastModifiedBy>
  <cp:revision>4</cp:revision>
  <cp:lastPrinted>2020-09-03T11:04:00Z</cp:lastPrinted>
  <dcterms:created xsi:type="dcterms:W3CDTF">2023-09-08T13:27:00Z</dcterms:created>
  <dcterms:modified xsi:type="dcterms:W3CDTF">2023-09-21T13:06:00Z</dcterms:modified>
</cp:coreProperties>
</file>