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B048" w14:textId="77777777" w:rsidR="000E53BC" w:rsidRDefault="000E53BC" w:rsidP="00B0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2C3B8FC" wp14:editId="69C2D22B">
            <wp:extent cx="5940425" cy="8923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кционал 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1962" w14:textId="77777777" w:rsidR="000E53BC" w:rsidRDefault="000E53BC" w:rsidP="00B0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1FB097" w14:textId="5F48B33D" w:rsidR="00B03DE5" w:rsidRPr="005E344B" w:rsidRDefault="00B03DE5" w:rsidP="00B0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33619A5" w14:textId="2B199826" w:rsidR="00B03DE5" w:rsidRPr="00EE5795" w:rsidRDefault="00F32CAA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программам внеурочной деятельности «Функциональная грамотность» модуль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обучающимся основной школы 10 класса,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пл</w:t>
      </w:r>
      <w:r w:rsidR="005C2786">
        <w:rPr>
          <w:rFonts w:ascii="Times New Roman" w:eastAsia="Times New Roman" w:hAnsi="Times New Roman" w:cs="Times New Roman"/>
          <w:color w:val="000000"/>
          <w:sz w:val="24"/>
          <w:szCs w:val="24"/>
        </w:rPr>
        <w:t>аном внеурочной деятельности МКОУ «Ульяновская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нестандартно мыслить, анализировать, сопоставлять, делать логические выводы, на расширение кругозора учащихся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программа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34 часа, 1 час в неделю.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носит нелинейный характер.</w:t>
      </w:r>
    </w:p>
    <w:p w14:paraId="57239C1E" w14:textId="31F2D3EB" w:rsidR="000C3D99" w:rsidRDefault="000C3D99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9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32CAA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 соответствует целям и задачам обучения в старшей школе</w:t>
      </w:r>
      <w:r w:rsidRPr="00EE5795">
        <w:rPr>
          <w:rFonts w:ascii="Times New Roman" w:hAnsi="Times New Roman" w:cs="Times New Roman"/>
          <w:sz w:val="24"/>
          <w:szCs w:val="24"/>
        </w:rPr>
        <w:t>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 класса, что способствует расширению и углублению базового общеобразовательного курса алгебры и начал анализа.</w:t>
      </w:r>
      <w:proofErr w:type="gramEnd"/>
    </w:p>
    <w:p w14:paraId="4BB8A720" w14:textId="4186971D" w:rsidR="00F32CAA" w:rsidRDefault="00F32CAA" w:rsidP="00F32C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2CAA">
        <w:rPr>
          <w:rFonts w:ascii="Times New Roman" w:hAnsi="Times New Roman" w:cs="Times New Roman"/>
          <w:b/>
          <w:sz w:val="28"/>
          <w:szCs w:val="24"/>
        </w:rPr>
        <w:t>Актуальность</w:t>
      </w:r>
    </w:p>
    <w:p w14:paraId="6360122B" w14:textId="5489B2FD" w:rsidR="00F32CAA" w:rsidRDefault="00F32CAA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</w:t>
      </w:r>
      <w:r w:rsidR="0009243F">
        <w:rPr>
          <w:rFonts w:ascii="Times New Roman" w:hAnsi="Times New Roman" w:cs="Times New Roman"/>
          <w:sz w:val="24"/>
          <w:szCs w:val="24"/>
        </w:rPr>
        <w:t>концепция и стратегия исследования связывалась с профессиональной деятельности людей компенсацией недостающих знаний и умений в этой сфере.</w:t>
      </w:r>
    </w:p>
    <w:p w14:paraId="41A47B29" w14:textId="701E0631" w:rsidR="0009243F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4AE08BFF" w14:textId="4094EA74" w:rsidR="0009243F" w:rsidRPr="00F32CAA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очередь общего) с многоплановой человеческой деятельностью.</w:t>
      </w:r>
    </w:p>
    <w:p w14:paraId="08C6AEFE" w14:textId="0BCB9BDD"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</w:t>
      </w:r>
      <w:r w:rsidR="000C3D99" w:rsidRPr="00EE5795">
        <w:rPr>
          <w:rFonts w:ascii="Times New Roman" w:hAnsi="Times New Roman" w:cs="Times New Roman"/>
          <w:sz w:val="24"/>
          <w:szCs w:val="24"/>
        </w:rPr>
        <w:t xml:space="preserve"> 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учащихся 10 класса как индикатора качества и эффективности образования, равенства доступа к образованию, 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дополнительная подготовка учащихся 10 классов к государственной итоговой аттестации в форме ЕГЭ, к продолжению образования. </w:t>
      </w:r>
    </w:p>
    <w:p w14:paraId="2CA50622" w14:textId="29D39B9E"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0C3D99" w:rsidRPr="00EE5795">
        <w:rPr>
          <w:rFonts w:ascii="Times New Roman" w:hAnsi="Times New Roman" w:cs="Times New Roman"/>
          <w:sz w:val="24"/>
          <w:szCs w:val="24"/>
        </w:rPr>
        <w:t>:</w:t>
      </w:r>
    </w:p>
    <w:p w14:paraId="2ED6E82B" w14:textId="7AEE49E5" w:rsidR="0009243F" w:rsidRDefault="0009243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формулировать, применять и интерпретировать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математику в разнообразных контекстах</w:t>
      </w:r>
    </w:p>
    <w:p w14:paraId="2295DEA3" w14:textId="7B6E2CA1" w:rsidR="00261D1B" w:rsidRDefault="00261D1B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делать выводы и строить прогнозы относительно различных ситуаций, проблем и явлений</w:t>
      </w:r>
    </w:p>
    <w:p w14:paraId="35704CE6" w14:textId="5A2A965A"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и способов деятельности, связанных с решением задач повышенного и высокого уровня сложности, </w:t>
      </w:r>
    </w:p>
    <w:p w14:paraId="156737AE" w14:textId="77777777"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дополнительных знаний по математике, интегрирующих усвоенные знания в систему. </w:t>
      </w:r>
    </w:p>
    <w:p w14:paraId="6840BEF4" w14:textId="62B1AAFC" w:rsidR="005245A5" w:rsidRPr="00EE5795" w:rsidRDefault="000C3D99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учащимися способами деятельности, методами и приемами решения </w:t>
      </w:r>
      <w:r w:rsidR="00E06403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 и неравенств нестандартных типов, комбинированных уравнений и неравенств, текстовых задач разных типов</w:t>
      </w:r>
      <w:r w:rsidR="00EE579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2B45CF" w14:textId="77777777"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настойчивости, инициативы.</w:t>
      </w:r>
    </w:p>
    <w:p w14:paraId="1821FA9B" w14:textId="77777777"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мышления, смекалки, математической логики.</w:t>
      </w:r>
    </w:p>
    <w:p w14:paraId="6A97CF11" w14:textId="77777777"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14:paraId="73A4E862" w14:textId="77777777"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14:paraId="55888E78" w14:textId="77777777" w:rsidR="005C2786" w:rsidRPr="005C2786" w:rsidRDefault="00B03DE5" w:rsidP="005C2786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информационную и коммуникативную компетентность учащихся.</w:t>
      </w:r>
    </w:p>
    <w:p w14:paraId="17C49E32" w14:textId="7D7BDD89" w:rsidR="00B16263" w:rsidRPr="005C2786" w:rsidRDefault="00B03DE5" w:rsidP="005C2786">
      <w:pPr>
        <w:shd w:val="clear" w:color="auto" w:fill="FFFFFF"/>
        <w:tabs>
          <w:tab w:val="left" w:pos="1134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</w:t>
      </w:r>
    </w:p>
    <w:p w14:paraId="0F0C46AA" w14:textId="75CC3634" w:rsidR="00B03DE5" w:rsidRPr="00F657D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14:paraId="64FF8E0B" w14:textId="42656360" w:rsidR="00B03DE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14:paraId="46A222EE" w14:textId="77777777" w:rsidR="00B16263" w:rsidRPr="00F657D5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20138" w14:textId="77777777" w:rsidR="008C39A0" w:rsidRDefault="008C39A0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BBC663" w14:textId="77777777"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 организации деятельности </w:t>
      </w:r>
      <w:proofErr w:type="gramStart"/>
      <w:r w:rsidRPr="005E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E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1B69245" w14:textId="77777777"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индивидуально-творческая деятельность; - коллективная творческая деятельность,</w:t>
      </w:r>
    </w:p>
    <w:p w14:paraId="54160D6C" w14:textId="77777777"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проектами,</w:t>
      </w:r>
    </w:p>
    <w:p w14:paraId="6D0DD674" w14:textId="77777777"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учебно-игровая деятельность (познавательные игры, занятия);</w:t>
      </w:r>
    </w:p>
    <w:p w14:paraId="46E91867" w14:textId="77777777"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игровой тренинг;</w:t>
      </w:r>
    </w:p>
    <w:p w14:paraId="14977840" w14:textId="77777777" w:rsidR="008C39A0" w:rsidRDefault="00B16263" w:rsidP="008C39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турниры.</w:t>
      </w:r>
    </w:p>
    <w:p w14:paraId="688EB1E2" w14:textId="76849803" w:rsidR="005E344B" w:rsidRPr="005E344B" w:rsidRDefault="005E344B" w:rsidP="008C39A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14:paraId="57D737A0" w14:textId="19B097B8" w:rsidR="00EE5795" w:rsidRDefault="00EE5795" w:rsidP="001B3E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95">
        <w:rPr>
          <w:rFonts w:ascii="Times New Roman" w:hAnsi="Times New Roman" w:cs="Times New Roman"/>
          <w:sz w:val="24"/>
          <w:szCs w:val="24"/>
        </w:rPr>
        <w:t>Изучение данн</w:t>
      </w:r>
      <w:r w:rsidR="00261D1B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Pr="00EE5795">
        <w:rPr>
          <w:rFonts w:ascii="Times New Roman" w:hAnsi="Times New Roman" w:cs="Times New Roman"/>
          <w:sz w:val="24"/>
          <w:szCs w:val="24"/>
        </w:rPr>
        <w:t>дает учащимся возможность: повторить и систематизировать ранее изученный материал школьного курса математики; освоить основные приемы решения задач; овладеть навыками построения и анализа предполагаемого решения поставленной задачи; овладеть и пользоваться на практике техникой прохождения теста; познакомиться и использовать на практике нестандартные методы решения задач; повысить уровень своей математической культуры, творческого развития, познавательной активности;</w:t>
      </w:r>
      <w:proofErr w:type="gramEnd"/>
      <w:r w:rsidRPr="00EE5795">
        <w:rPr>
          <w:rFonts w:ascii="Times New Roman" w:hAnsi="Times New Roman" w:cs="Times New Roman"/>
          <w:sz w:val="24"/>
          <w:szCs w:val="24"/>
        </w:rPr>
        <w:t xml:space="preserve">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14:paraId="2FE8A089" w14:textId="77777777" w:rsidR="001B3E2E" w:rsidRDefault="00EE5795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 xml:space="preserve"> могут быть сформированы </w:t>
      </w:r>
    </w:p>
    <w:p w14:paraId="3FF9C7A2" w14:textId="24F7804A" w:rsidR="001B3E2E" w:rsidRDefault="001B3E2E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ичностные </w:t>
      </w:r>
      <w:bookmarkStart w:id="1" w:name="_Hlk52370103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bookmarkEnd w:id="1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E5795" w:rsidRPr="001B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7BB10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</w:t>
      </w:r>
    </w:p>
    <w:p w14:paraId="6ECFBCE5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 xml:space="preserve"> к самообразованию на основе мотивации к обучению и познанию, </w:t>
      </w:r>
    </w:p>
    <w:p w14:paraId="2244D3F1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14:paraId="64941D2E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14:paraId="57BF3528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математической деятельности; </w:t>
      </w:r>
    </w:p>
    <w:p w14:paraId="58227939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1E7605AC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иметь опыт публичного выступления перед учащимися своего класса и на научно</w:t>
      </w:r>
      <w:r w:rsidR="001B3E2E">
        <w:rPr>
          <w:rFonts w:ascii="Times New Roman" w:hAnsi="Times New Roman" w:cs="Times New Roman"/>
          <w:sz w:val="24"/>
          <w:szCs w:val="24"/>
        </w:rPr>
        <w:t>-</w:t>
      </w:r>
      <w:r w:rsidRPr="001B3E2E">
        <w:rPr>
          <w:rFonts w:ascii="Times New Roman" w:hAnsi="Times New Roman" w:cs="Times New Roman"/>
          <w:sz w:val="24"/>
          <w:szCs w:val="24"/>
        </w:rPr>
        <w:t xml:space="preserve">практической ученической конференции; </w:t>
      </w:r>
    </w:p>
    <w:p w14:paraId="771A7E6A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оценивать информацию (критическая оценка, оценка достоверности); </w:t>
      </w:r>
    </w:p>
    <w:p w14:paraId="5041FFAD" w14:textId="77777777"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 </w:t>
      </w:r>
    </w:p>
    <w:p w14:paraId="64930C9D" w14:textId="77777777"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2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B3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ED38D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регулятивные обучающиеся получат возможность научиться: составлять план и последовательность действий; определять последовательность промежуточных целей и соответствующих им действий с учётом конечного результата; предвидеть возможность получения конкретного результата при решении задач; </w:t>
      </w:r>
    </w:p>
    <w:p w14:paraId="20F664C2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осуществлять констатирующий и прогнозирующий контроль по результату и способу действия; видеть математическую задачу в других дисциплинах, окружающей жизни; </w:t>
      </w:r>
    </w:p>
    <w:p w14:paraId="1476B9B3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концентрировать волю для преодоления интеллектуальных затруднений и физических препятствий;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14:paraId="17681BCD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14:paraId="51090578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выполнять творческий проект по плану;</w:t>
      </w:r>
    </w:p>
    <w:p w14:paraId="01A21610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07054381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логически мыслить, рассуждать, анализировать условия заданий, а также свои действия; 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14:paraId="4D4B580F" w14:textId="77777777"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14:paraId="7BECA474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научиться: устанавливать причинно-следственные связи; строить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14:paraId="552BC42B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14:paraId="32F186D8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</w:p>
    <w:p w14:paraId="3D1C59F7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 выбирать наиболее эффективные и рациональные способы решения задач;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14:paraId="70F35CD3" w14:textId="630B21CB" w:rsidR="001B3E2E" w:rsidRDefault="00EE5795" w:rsidP="001B3E2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1B3E2E">
        <w:rPr>
          <w:rFonts w:ascii="Times New Roman" w:hAnsi="Times New Roman" w:cs="Times New Roman"/>
          <w:sz w:val="24"/>
          <w:szCs w:val="24"/>
        </w:rPr>
        <w:t>:</w:t>
      </w:r>
    </w:p>
    <w:p w14:paraId="174C4B84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 xml:space="preserve"> научится: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5D51EA09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</w:t>
      </w:r>
    </w:p>
    <w:p w14:paraId="31E44320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 прогнозировать возникновение конфликтов при наличии различных точек зрения; </w:t>
      </w:r>
    </w:p>
    <w:p w14:paraId="3D5EF6C8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  <w:proofErr w:type="gramEnd"/>
    </w:p>
    <w:p w14:paraId="2B3DBBD8" w14:textId="77777777"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14:paraId="2C0CB4CD" w14:textId="2734D105" w:rsidR="008C39A0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оценивать свою работу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E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3E2E">
        <w:rPr>
          <w:rFonts w:ascii="Times New Roman" w:hAnsi="Times New Roman" w:cs="Times New Roman"/>
          <w:sz w:val="24"/>
          <w:szCs w:val="24"/>
        </w:rPr>
        <w:t xml:space="preserve">лушать других, уважать друзей, считаться с мнением одноклассников. </w:t>
      </w:r>
    </w:p>
    <w:p w14:paraId="2D9894A6" w14:textId="77777777" w:rsidR="008C39A0" w:rsidRPr="008C39A0" w:rsidRDefault="008C39A0" w:rsidP="008C39A0"/>
    <w:p w14:paraId="6DFA940D" w14:textId="77777777" w:rsidR="008C39A0" w:rsidRPr="008C39A0" w:rsidRDefault="008C39A0" w:rsidP="008C39A0"/>
    <w:p w14:paraId="6CE58FC2" w14:textId="77777777" w:rsidR="008C39A0" w:rsidRPr="008C39A0" w:rsidRDefault="008C39A0" w:rsidP="008C39A0"/>
    <w:p w14:paraId="61F4AC83" w14:textId="77777777" w:rsidR="008C39A0" w:rsidRPr="008C39A0" w:rsidRDefault="008C39A0" w:rsidP="008C39A0"/>
    <w:p w14:paraId="17E81D93" w14:textId="6340E9B8" w:rsidR="001B3E2E" w:rsidRPr="008C39A0" w:rsidRDefault="001B3E2E" w:rsidP="008C39A0">
      <w:pPr>
        <w:tabs>
          <w:tab w:val="left" w:pos="3795"/>
        </w:tabs>
      </w:pPr>
    </w:p>
    <w:p w14:paraId="576703A4" w14:textId="7921410F" w:rsidR="00B03DE5" w:rsidRDefault="00B03DE5" w:rsidP="00EB62AA">
      <w:pPr>
        <w:pStyle w:val="a3"/>
        <w:pageBreakBefore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5E344B"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0BC9DC95" w14:textId="77777777" w:rsidR="00EB62AA" w:rsidRPr="00EB62AA" w:rsidRDefault="00EB62AA" w:rsidP="00EB62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44BF3" w14:textId="36F9857B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>Программа внеурочной деятельности по математике «</w:t>
      </w:r>
      <w:r w:rsidR="00261D1B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EB62AA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</w:t>
      </w:r>
    </w:p>
    <w:p w14:paraId="1BCE30CC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 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содержит все необходимые разделы и соответствует современным требованиям, предъявляемым к программам внеурочной деятельности. 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 Изучение данной программы позволит учащимся лучше ориентироваться в различных ситуациях. </w:t>
      </w:r>
    </w:p>
    <w:p w14:paraId="45478356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 жизни. </w:t>
      </w:r>
    </w:p>
    <w:p w14:paraId="0649D835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1. Текстовые задачи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Задачи на сложные проценты, сплавы, смеси, задачи на части и на разбавление. </w:t>
      </w:r>
      <w:proofErr w:type="gramStart"/>
      <w:r w:rsidRPr="00EB62AA">
        <w:rPr>
          <w:rFonts w:ascii="Times New Roman" w:hAnsi="Times New Roman" w:cs="Times New Roman"/>
          <w:sz w:val="24"/>
          <w:szCs w:val="24"/>
        </w:rPr>
        <w:t>Решение задач на равномерное движение по прямой, движение по окружности с постоянной скоростью, равноускоренное (равнозамедленное) движение.</w:t>
      </w:r>
      <w:proofErr w:type="gramEnd"/>
      <w:r w:rsidRPr="00EB62AA">
        <w:rPr>
          <w:rFonts w:ascii="Times New Roman" w:hAnsi="Times New Roman" w:cs="Times New Roman"/>
          <w:sz w:val="24"/>
          <w:szCs w:val="24"/>
        </w:rPr>
        <w:t xml:space="preserve"> Задачи на конкретную и абстрактную работу. Задачи с ограничениями на неизвестные нестандартного вида. Решение задач на арифметическую и геометрическую прогрессии. Комбинированные задачи. Основная цель – знакомить учащихся с различными способами решения задач, выделяя наиболее рациональные. </w:t>
      </w:r>
    </w:p>
    <w:p w14:paraId="1D67AFA3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2. Геометрия на плоскости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</w:t>
      </w:r>
      <w:r w:rsidRPr="00EB62AA">
        <w:rPr>
          <w:rFonts w:ascii="Times New Roman" w:hAnsi="Times New Roman" w:cs="Times New Roman"/>
          <w:sz w:val="24"/>
          <w:szCs w:val="24"/>
        </w:rPr>
        <w:lastRenderedPageBreak/>
        <w:t xml:space="preserve">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Основная цель – отрабатывать способы решения планиметрических задач, вызывают наибольшие затруднения у старшеклассников </w:t>
      </w:r>
    </w:p>
    <w:p w14:paraId="121B93D4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3. Теория многочленов (6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Деление многочлена на многочлен с остатком. Делимость многочленов. Алгоритм Евклида для многочленов. Корни многочленов. Теорема Безу и ее следствие о делимости многочлена на линейный двучлен. Нахождение рациональных корней многочлена с целыми коэффициентами. Обобщенная теорема Виета. Преобразование рациональных выражений. Основная цель – 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выражений.</w:t>
      </w:r>
    </w:p>
    <w:p w14:paraId="57F94BC4" w14:textId="77777777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4. Модуль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Понятие модуля, основные теоремы и его геометрическая интерпретация. Способы решения уравнений, неравенств с модулем и их систем. Способы построения графиков функций, содержащих модуль. Модуль в заданиях ЕГЭ. Основная цель </w:t>
      </w:r>
      <w:proofErr w:type="gramStart"/>
      <w:r w:rsidRPr="00EB62A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EB62AA">
        <w:rPr>
          <w:rFonts w:ascii="Times New Roman" w:hAnsi="Times New Roman" w:cs="Times New Roman"/>
          <w:sz w:val="24"/>
          <w:szCs w:val="24"/>
        </w:rPr>
        <w:t xml:space="preserve">ормировать умение учащихся применять основные способы решения заданий с модулями: используя определение модуля, его геометрическую интерпретацию или по общей схеме. </w:t>
      </w:r>
    </w:p>
    <w:p w14:paraId="01F3FCA7" w14:textId="2F7C4BC9"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 (4 ч.).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AA">
        <w:rPr>
          <w:rFonts w:ascii="Times New Roman" w:hAnsi="Times New Roman" w:cs="Times New Roman"/>
          <w:sz w:val="24"/>
          <w:szCs w:val="24"/>
        </w:rPr>
        <w:t xml:space="preserve">Решение комбинированных заданий </w:t>
      </w:r>
    </w:p>
    <w:p w14:paraId="76A6B669" w14:textId="083051FC" w:rsidR="00846BA4" w:rsidRPr="00EB0893" w:rsidRDefault="00846BA4" w:rsidP="00EB62AA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123" w:type="pct"/>
        <w:jc w:val="center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0"/>
        <w:gridCol w:w="1134"/>
        <w:gridCol w:w="3827"/>
        <w:gridCol w:w="4111"/>
        <w:gridCol w:w="24"/>
      </w:tblGrid>
      <w:tr w:rsidR="00846BA4" w:rsidRPr="00802E53" w14:paraId="20758E11" w14:textId="77777777" w:rsidTr="005052D5">
        <w:trPr>
          <w:trHeight w:val="1"/>
          <w:tblHeader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0C417" w14:textId="77777777"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A090" w14:textId="77777777"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980B" w14:textId="77777777"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1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8AEC4" w14:textId="77777777"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336F5D" w:rsidRPr="00802E53" w14:paraId="4D2FC2AB" w14:textId="77777777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812A3" w14:textId="0E962138" w:rsidR="00336F5D" w:rsidRPr="00802E53" w:rsidRDefault="000A063E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 (8 ч.)</w:t>
            </w:r>
          </w:p>
        </w:tc>
      </w:tr>
      <w:tr w:rsidR="000A063E" w:rsidRPr="00802E53" w14:paraId="155606F0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7D533" w14:textId="1C3CA688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FA1D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A29FEB9" w14:textId="667C3484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164D4" w14:textId="5E5E86A7" w:rsidR="000A063E" w:rsidRPr="00802E53" w:rsidRDefault="004D304B" w:rsidP="00EB62AA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«работу», «движение», «проценты», «смеси», «концентрацию», «пропорциональное деление»;</w:t>
            </w:r>
            <w:proofErr w:type="gramEnd"/>
          </w:p>
        </w:tc>
      </w:tr>
      <w:tr w:rsidR="000A063E" w:rsidRPr="00802E53" w14:paraId="3338C61F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4EAA6" w14:textId="33D2CDC0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AA463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4C377A8" w14:textId="6318E49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685D3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153D67C4" w14:textId="77777777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5E44" w14:textId="392C03C2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29B9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F3CA4F5" w14:textId="7E544C5F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конкретную и абстрактную работу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53134" w14:textId="10B8B746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5F6E5FF9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295CE" w14:textId="68990E7A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9E43E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90814A" w14:textId="37A4BA49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равномерное движение по окружности, по прямой, равноускоренное (равнозамедленное) движение</w:t>
            </w:r>
            <w:proofErr w:type="gramEnd"/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3EF7" w14:textId="70374E69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73BCCFA8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4AFEC" w14:textId="52CD58D4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A9C1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C2633B8" w14:textId="56D42004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AF52F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5EA56A1E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A670" w14:textId="5EEF4265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05F4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357CE" w14:textId="25302FFF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C3E79" w14:textId="1A6F5023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55E31470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15D1C" w14:textId="77777777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DB158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596352" w14:textId="56CB74E3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3646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14:paraId="357A7E28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DD944" w14:textId="77777777"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5041C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B6A21" w14:textId="0AC5584E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6A86" w14:textId="77777777"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13" w:rsidRPr="00802E53" w14:paraId="5F39733F" w14:textId="77777777" w:rsidTr="005052D5">
        <w:trPr>
          <w:trHeight w:val="1"/>
          <w:jc w:val="center"/>
        </w:trPr>
        <w:tc>
          <w:tcPr>
            <w:tcW w:w="98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583A" w14:textId="3D8668D4" w:rsidR="00557313" w:rsidRPr="00802E53" w:rsidRDefault="005052D5" w:rsidP="0055731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 на плоскости (8 ч.)</w:t>
            </w:r>
          </w:p>
        </w:tc>
      </w:tr>
      <w:tr w:rsidR="005052D5" w:rsidRPr="00802E53" w14:paraId="3C3EA916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EA344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A40B7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1A497" w14:textId="61B3D1F8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17FF4" w14:textId="1B2E4861" w:rsidR="004A4391" w:rsidRPr="00802E53" w:rsidRDefault="004A4391" w:rsidP="004A4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доказывать свойства планиметрических фигур, анализировать формулировки определений и теорем. Применять методы решения задач на вычисления   и доказательства. Решать сложные задачи на построение, доказательство   и вычисление с анализом условия задачи, определением хода решения задачи. Приводить примеры реальных объектов, характеристики которых описываются </w:t>
            </w:r>
            <w:proofErr w:type="gramStart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исходя из условий задачи составлять</w:t>
            </w:r>
            <w:proofErr w:type="gramEnd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выражения, </w:t>
            </w:r>
            <w:r w:rsidR="00854180"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 находить значение искомых величин.</w:t>
            </w:r>
          </w:p>
          <w:p w14:paraId="2DD41537" w14:textId="716E247B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025B255B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39975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2ED62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96DD6" w14:textId="79CBEC7F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 треугольника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7B583" w14:textId="123F9D18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19D66BDF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33C57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B091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89826" w14:textId="7815A52A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между хордой и касательной.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ABBD" w14:textId="48EF732A" w:rsidR="005052D5" w:rsidRPr="00802E53" w:rsidRDefault="005052D5" w:rsidP="00DA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5052D5" w:rsidRPr="00802E53" w14:paraId="23CDB24B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60736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7C9C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C25EA" w14:textId="4DFBDCAA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с вершиной внутри угла и вне круга.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77984" w14:textId="54B1EADB"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35469E16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E2D5D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F2B65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0076AA" w14:textId="72E0C00E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Окружности, вписанные в треугольники и описанные около треугольников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41B5" w14:textId="77777777"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58397D79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AC8C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04169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1A4F15" w14:textId="0CF66335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8AEE0" w14:textId="77777777"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10AD60D1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9DB34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B3D8C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4EDAA" w14:textId="79EE8B19"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E6960" w14:textId="77777777"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14:paraId="5DC50CDE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8C42" w14:textId="77777777"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29CD0" w14:textId="77777777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F6B36C" w14:textId="5BCE4335"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Домашняя контрольная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E2A98" w14:textId="77777777"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14:paraId="2E545881" w14:textId="77777777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281A5" w14:textId="6C4A6080"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многочленов (6 ч.)</w:t>
            </w:r>
          </w:p>
        </w:tc>
      </w:tr>
      <w:tr w:rsidR="00A65572" w:rsidRPr="00802E53" w14:paraId="0124FA5E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4243A" w14:textId="00F8C9E4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BD55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322DE2" w14:textId="6C9F32D6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C157C" w14:textId="77777777"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  <w:p w14:paraId="31784A0F" w14:textId="77777777"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разные способы разложения многочлена на множители </w:t>
            </w:r>
          </w:p>
          <w:p w14:paraId="4617264C" w14:textId="6B90EA45" w:rsidR="00A65572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</w:tr>
      <w:tr w:rsidR="00A65572" w:rsidRPr="00802E53" w14:paraId="3CEC71B9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5A9F1" w14:textId="6365E3AD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52219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9EA1E" w14:textId="50FC5D60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Делимость многочлена на многочлен с остатком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7419A" w14:textId="66567239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14:paraId="3CF0F55A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38DF3" w14:textId="56DC585C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98C4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6669DA" w14:textId="1671D399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B801" w14:textId="5D4F0E69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14:paraId="1DBFE703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14242" w14:textId="5E36B808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7992B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D916B1" w14:textId="4BDF3D2F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F5DD7" w14:textId="491CE60D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65572" w:rsidRPr="00802E53" w14:paraId="753AE2BE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E12C3" w14:textId="743EF959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2B747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74DEAD" w14:textId="5BC3ADA1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коэффициентами Обобщенная теорема Виета. Преобразование рациональных выражений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F72FC" w14:textId="77354FE8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14:paraId="3E504CF5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991E0" w14:textId="2EF0C17F"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2C25" w14:textId="77777777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C11D8" w14:textId="6839D131"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56C81" w14:textId="76F66AD8"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14:paraId="18B5B682" w14:textId="77777777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2BCB" w14:textId="64E02B79"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(8 ч.)</w:t>
            </w:r>
          </w:p>
        </w:tc>
      </w:tr>
      <w:tr w:rsidR="00802E53" w:rsidRPr="00802E53" w14:paraId="57E80069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74FB4" w14:textId="78859D9E"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961E4" w14:textId="77777777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D35D3" w14:textId="6DE1A73A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Понятие модуля, основные теоремы и геометрическая интерпретация.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4A25E" w14:textId="77777777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тождественных преобразований выражений, содержащих знак модуля; </w:t>
            </w:r>
          </w:p>
          <w:p w14:paraId="3233BDAE" w14:textId="0BFCD6BE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линейных, квадратных, дробно-рациональных уравнений вида: </w:t>
            </w:r>
            <w:proofErr w:type="spellStart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f|x</w:t>
            </w:r>
            <w:proofErr w:type="spellEnd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|= a; |f(x)|= a; |f(x)|= g(x); |f(x)|= |g(x)|;</w:t>
            </w:r>
          </w:p>
          <w:p w14:paraId="088401BD" w14:textId="53A61C18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уравнений, содержащих несколько модулей; уравнений с «двойным» модулем; </w:t>
            </w:r>
          </w:p>
          <w:p w14:paraId="57F81F96" w14:textId="14C96981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системы уравнений, содержащих модуль; </w:t>
            </w:r>
          </w:p>
          <w:p w14:paraId="472244C0" w14:textId="13CBA650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линейных, квадратных, дробно-рациональных неравенств вида: </w:t>
            </w:r>
            <w:proofErr w:type="spellStart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f|x</w:t>
            </w:r>
            <w:proofErr w:type="spellEnd"/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| &gt; a; |f(x)| ≤ a; |f(x)| ≤ g(x); |f(x)| ≤ |g(x)|; |f(x)| &gt; g(x);</w:t>
            </w:r>
          </w:p>
          <w:p w14:paraId="7D26E339" w14:textId="5DE5EC32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неравенств, содержащих модуль в модуле</w:t>
            </w:r>
          </w:p>
        </w:tc>
      </w:tr>
      <w:tr w:rsidR="00802E53" w:rsidRPr="00802E53" w14:paraId="511B5245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49BF9" w14:textId="38FCA571"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0ABE0" w14:textId="77777777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E7322" w14:textId="0E8B7EC8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 с модулем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D97C" w14:textId="4B77B61D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0D70B032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144F" w14:textId="4F63C162"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7DC1C" w14:textId="77777777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40DF7" w14:textId="6F68FB24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896DE" w14:textId="6C8C48BD"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6706CEE3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43738" w14:textId="40FEA491"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3D02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2B27" w14:textId="716D99B1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F0BDD" w14:textId="1E0B2913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1587E4E0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BBDC0" w14:textId="03FC31F6"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B15B7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ACD258" w14:textId="7F64060D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E2AAD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1B5C52AB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4176E" w14:textId="7D155154"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39753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1261D" w14:textId="6E5ACF99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01401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185099F6" w14:textId="77777777" w:rsidTr="00B33D61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179A" w14:textId="35DDEEBD"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5299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7A7C1" w14:textId="7C4474B8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Модуль в заданиях ЕГЭ. Самостоятельная работа Решение образцов вариантов ЕГЭ 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B4772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14:paraId="20A83B49" w14:textId="77777777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A79A1" w14:textId="77777777"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8F074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D593F" w14:textId="693EB0FA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5AE30" w14:textId="77777777"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14:paraId="5DE37A81" w14:textId="77777777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1ECBA" w14:textId="57AD003B" w:rsidR="00313A62" w:rsidRPr="00802E53" w:rsidRDefault="006D04B4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(5</w:t>
            </w:r>
            <w:r w:rsidR="005052D5"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ч.).</w:t>
            </w:r>
          </w:p>
        </w:tc>
      </w:tr>
      <w:tr w:rsidR="00313A62" w:rsidRPr="00802E53" w14:paraId="751473F7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F8605" w14:textId="055EDED7"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61E1" w14:textId="77777777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A07D75" w14:textId="1CBDBD5C"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C28E" w14:textId="77777777" w:rsidR="00802E53" w:rsidRPr="00802E53" w:rsidRDefault="00802E53" w:rsidP="00802E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при решении задач; умение решать задачи на доказательство, построение и вычисление.</w:t>
            </w:r>
          </w:p>
          <w:p w14:paraId="72F9D2AF" w14:textId="6A3E2E79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14:paraId="64CF0D75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B641" w14:textId="23978D76"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9A844" w14:textId="77777777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A90B92" w14:textId="0892B3A3"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5432E" w14:textId="21B2ECA5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14:paraId="6A5AF289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421DC" w14:textId="0197CA01" w:rsidR="00313A62" w:rsidRPr="00802E53" w:rsidRDefault="003872E6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3E564" w14:textId="77777777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3F989" w14:textId="23C395DE"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и в форме ЕГЭ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EA48A" w14:textId="285E36C0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14:paraId="29FCFE26" w14:textId="77777777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758A6" w14:textId="3F5A2DB2" w:rsidR="00313A62" w:rsidRPr="00802E53" w:rsidRDefault="003872E6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9AD8" w14:textId="77777777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618EE" w14:textId="5AFF9B1E"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Итоговое занятие курса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72F44" w14:textId="2EE0F07B"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DDF6D" w14:textId="77777777" w:rsidR="00846BA4" w:rsidRDefault="00846BA4" w:rsidP="00846BA4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3111102F" w14:textId="77777777" w:rsidR="00846BA4" w:rsidRDefault="00846BA4" w:rsidP="005E3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FFEA080" w14:textId="2E3A2480" w:rsidR="00B03DE5" w:rsidRPr="006F100E" w:rsidRDefault="005E344B" w:rsidP="005245A5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14:paraId="4982C2A8" w14:textId="7280A583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Математика.</w:t>
      </w:r>
      <w:r w:rsidR="000309AA">
        <w:rPr>
          <w:rFonts w:ascii="Times New Roman" w:hAnsi="Times New Roman" w:cs="Times New Roman"/>
          <w:sz w:val="24"/>
          <w:szCs w:val="24"/>
        </w:rPr>
        <w:t xml:space="preserve"> Основное общее образование; 20</w:t>
      </w:r>
      <w:r w:rsidRPr="00082C10">
        <w:rPr>
          <w:rFonts w:ascii="Times New Roman" w:hAnsi="Times New Roman" w:cs="Times New Roman"/>
          <w:sz w:val="24"/>
          <w:szCs w:val="24"/>
        </w:rPr>
        <w:t xml:space="preserve">04 г. </w:t>
      </w:r>
    </w:p>
    <w:p w14:paraId="7F12E36A" w14:textId="02F1E2AC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Математика /сост.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А.Г.Аркадьев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. – 3-е изд., стереотип. – М.: Дрофа, 2009. – 128 с. </w:t>
      </w:r>
    </w:p>
    <w:p w14:paraId="2C7CD87C" w14:textId="216D7449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учреждений: Алгебра. 7-9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. / сост.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. – М.: Просвещение, 2008. </w:t>
      </w:r>
    </w:p>
    <w:p w14:paraId="4559A645" w14:textId="243D4EA1"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енко И. В. Математика. ОГЭ –2023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экзаменационные варианты / — М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: Национальное образование.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4C8F04" w14:textId="3A5DA8EB"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нко И. В. Математика. ЕГЭ –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и профильный уровни): типовые экзаменационные варианты / — М: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Национальное образование. 2023</w:t>
      </w:r>
    </w:p>
    <w:p w14:paraId="28BAE759" w14:textId="77777777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C10">
        <w:rPr>
          <w:rFonts w:ascii="Times New Roman" w:hAnsi="Times New Roman" w:cs="Times New Roman"/>
          <w:sz w:val="24"/>
          <w:szCs w:val="24"/>
        </w:rPr>
        <w:t>Студенецкая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 В. Н.,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Сагателова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 Л. С. Математика. 8-9 классы: сборник элективных курсов. Волгоград: Учитель, 2006. </w:t>
      </w:r>
    </w:p>
    <w:p w14:paraId="1D8CB6AE" w14:textId="77777777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Кузнецова Л. В. Алгебра. Сборник заданий для подготовки к итоговой аттестации в 9 классе. [Текст] / Л.В. Кузнецова,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C10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>. – М.: Просвещение, 2006. – 191 с.</w:t>
      </w:r>
    </w:p>
    <w:p w14:paraId="482FF819" w14:textId="3799AB01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Ткачук В. В. Математика – абитуриенту. М.: МЦНМО, ТЕИС, 1996. </w:t>
      </w:r>
    </w:p>
    <w:p w14:paraId="57CAEDA1" w14:textId="77777777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2C10">
        <w:rPr>
          <w:rFonts w:ascii="Times New Roman" w:hAnsi="Times New Roman" w:cs="Times New Roman"/>
          <w:sz w:val="24"/>
          <w:szCs w:val="24"/>
        </w:rPr>
        <w:t>Егерман</w:t>
      </w:r>
      <w:proofErr w:type="spellEnd"/>
      <w:r w:rsidRPr="00082C10">
        <w:rPr>
          <w:rFonts w:ascii="Times New Roman" w:hAnsi="Times New Roman" w:cs="Times New Roman"/>
          <w:sz w:val="24"/>
          <w:szCs w:val="24"/>
        </w:rPr>
        <w:t xml:space="preserve"> Е. Задачи с модулем. 9 – 10 классы. Математика. Приложение к газете «Первое сентября» 2004, № 23 с. 18-20, № 25-26 с. 27-33, № 27-28 с. 37-41. </w:t>
      </w:r>
    </w:p>
    <w:p w14:paraId="6E9C2F25" w14:textId="77777777"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Захарова В. Модуль и графики. 6-11 классы. Математика. Приложение к газете «Первое сентября» 2002, №41 с. 28-32. </w:t>
      </w:r>
    </w:p>
    <w:p w14:paraId="151EB491" w14:textId="0A2C9AE1" w:rsidR="0026641B" w:rsidRPr="000309AA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hAnsi="Times New Roman" w:cs="Times New Roman"/>
          <w:sz w:val="24"/>
          <w:szCs w:val="28"/>
        </w:rPr>
        <w:t xml:space="preserve">Кузнецова О. Выражения, уравнения, неравенства, функции, содержащие модуль. 8 класс. Математика. Приложение к газете «Первое сентября» 2002, № 30 с. 23-25, № 31 с. 23-25. </w:t>
      </w:r>
    </w:p>
    <w:p w14:paraId="6C3E60A9" w14:textId="300F12B4" w:rsidR="00082C10" w:rsidRPr="000309AA" w:rsidRDefault="00082C10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Математика. Задачи с экономическим содержанием. Под редакцией Ф.Ф. Лысенко., С.Ю. </w:t>
      </w:r>
      <w:proofErr w:type="spellStart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Клабухова</w:t>
      </w:r>
      <w:proofErr w:type="spellEnd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Start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/ — Ростов-на- Дону: Легион. 2016.</w:t>
      </w:r>
    </w:p>
    <w:p w14:paraId="7D27FD5F" w14:textId="5601E7F4" w:rsidR="00B03DE5" w:rsidRPr="00E85091" w:rsidRDefault="00B03DE5" w:rsidP="0026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3DE5" w:rsidRPr="00E85091" w:rsidSect="00FE358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18696" w14:textId="77777777" w:rsidR="00E1201C" w:rsidRDefault="00E1201C" w:rsidP="008F371D">
      <w:pPr>
        <w:spacing w:after="0" w:line="240" w:lineRule="auto"/>
      </w:pPr>
      <w:r>
        <w:separator/>
      </w:r>
    </w:p>
  </w:endnote>
  <w:endnote w:type="continuationSeparator" w:id="0">
    <w:p w14:paraId="7CB03AEE" w14:textId="77777777" w:rsidR="00E1201C" w:rsidRDefault="00E1201C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B7D3E" w14:textId="5A535650" w:rsidR="008F371D" w:rsidRDefault="008F371D" w:rsidP="00FE358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E53B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A97C6" w14:textId="77777777" w:rsidR="00E1201C" w:rsidRDefault="00E1201C" w:rsidP="008F371D">
      <w:pPr>
        <w:spacing w:after="0" w:line="240" w:lineRule="auto"/>
      </w:pPr>
      <w:r>
        <w:separator/>
      </w:r>
    </w:p>
  </w:footnote>
  <w:footnote w:type="continuationSeparator" w:id="0">
    <w:p w14:paraId="72D17667" w14:textId="77777777" w:rsidR="00E1201C" w:rsidRDefault="00E1201C" w:rsidP="008F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CC4"/>
    <w:multiLevelType w:val="multilevel"/>
    <w:tmpl w:val="32A0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3470"/>
    <w:multiLevelType w:val="multilevel"/>
    <w:tmpl w:val="E818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5A87"/>
    <w:multiLevelType w:val="multilevel"/>
    <w:tmpl w:val="8D045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5FBA"/>
    <w:multiLevelType w:val="multilevel"/>
    <w:tmpl w:val="71F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90BC3"/>
    <w:multiLevelType w:val="multilevel"/>
    <w:tmpl w:val="C1C2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C72D9"/>
    <w:multiLevelType w:val="multilevel"/>
    <w:tmpl w:val="699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9A0"/>
    <w:multiLevelType w:val="multilevel"/>
    <w:tmpl w:val="DA3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66246"/>
    <w:multiLevelType w:val="multilevel"/>
    <w:tmpl w:val="BFC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36A8"/>
    <w:multiLevelType w:val="hybridMultilevel"/>
    <w:tmpl w:val="384AD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0523A"/>
    <w:multiLevelType w:val="multilevel"/>
    <w:tmpl w:val="9764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28B3"/>
    <w:multiLevelType w:val="multilevel"/>
    <w:tmpl w:val="05A85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B4577"/>
    <w:multiLevelType w:val="hybridMultilevel"/>
    <w:tmpl w:val="5084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3578"/>
    <w:multiLevelType w:val="multilevel"/>
    <w:tmpl w:val="EA5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64A8"/>
    <w:multiLevelType w:val="multilevel"/>
    <w:tmpl w:val="9E000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874D2"/>
    <w:multiLevelType w:val="multilevel"/>
    <w:tmpl w:val="D97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B4EB2"/>
    <w:multiLevelType w:val="multilevel"/>
    <w:tmpl w:val="A32EA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10957"/>
    <w:multiLevelType w:val="multilevel"/>
    <w:tmpl w:val="F440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55C84"/>
    <w:multiLevelType w:val="multilevel"/>
    <w:tmpl w:val="F4BEE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47FA9"/>
    <w:multiLevelType w:val="multilevel"/>
    <w:tmpl w:val="89D4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D1966"/>
    <w:multiLevelType w:val="multilevel"/>
    <w:tmpl w:val="2242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A3578"/>
    <w:multiLevelType w:val="multilevel"/>
    <w:tmpl w:val="F3E2E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14787"/>
    <w:multiLevelType w:val="multilevel"/>
    <w:tmpl w:val="BB9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E212C"/>
    <w:multiLevelType w:val="multilevel"/>
    <w:tmpl w:val="A8D6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B41D5"/>
    <w:multiLevelType w:val="multilevel"/>
    <w:tmpl w:val="987AF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E2865"/>
    <w:multiLevelType w:val="multilevel"/>
    <w:tmpl w:val="C4D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02BFB"/>
    <w:multiLevelType w:val="multilevel"/>
    <w:tmpl w:val="CD9A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91406"/>
    <w:multiLevelType w:val="multilevel"/>
    <w:tmpl w:val="DD4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3E2F47"/>
    <w:multiLevelType w:val="multilevel"/>
    <w:tmpl w:val="C14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C43BD3"/>
    <w:multiLevelType w:val="multilevel"/>
    <w:tmpl w:val="837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13519"/>
    <w:multiLevelType w:val="multilevel"/>
    <w:tmpl w:val="93F6D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24053"/>
    <w:multiLevelType w:val="multilevel"/>
    <w:tmpl w:val="BDA03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9E114C"/>
    <w:multiLevelType w:val="multilevel"/>
    <w:tmpl w:val="6BC02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30"/>
  </w:num>
  <w:num w:numId="6">
    <w:abstractNumId w:val="20"/>
  </w:num>
  <w:num w:numId="7">
    <w:abstractNumId w:val="26"/>
  </w:num>
  <w:num w:numId="8">
    <w:abstractNumId w:val="22"/>
  </w:num>
  <w:num w:numId="9">
    <w:abstractNumId w:val="14"/>
  </w:num>
  <w:num w:numId="10">
    <w:abstractNumId w:val="27"/>
  </w:num>
  <w:num w:numId="11">
    <w:abstractNumId w:val="23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25"/>
  </w:num>
  <w:num w:numId="18">
    <w:abstractNumId w:val="29"/>
  </w:num>
  <w:num w:numId="19">
    <w:abstractNumId w:val="10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7"/>
  </w:num>
  <w:num w:numId="25">
    <w:abstractNumId w:val="21"/>
  </w:num>
  <w:num w:numId="26">
    <w:abstractNumId w:val="3"/>
  </w:num>
  <w:num w:numId="27">
    <w:abstractNumId w:val="5"/>
  </w:num>
  <w:num w:numId="28">
    <w:abstractNumId w:val="28"/>
  </w:num>
  <w:num w:numId="29">
    <w:abstractNumId w:val="12"/>
  </w:num>
  <w:num w:numId="30">
    <w:abstractNumId w:val="24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D"/>
    <w:rsid w:val="000309AA"/>
    <w:rsid w:val="00041B35"/>
    <w:rsid w:val="0004535E"/>
    <w:rsid w:val="00082C10"/>
    <w:rsid w:val="0009243F"/>
    <w:rsid w:val="000A063E"/>
    <w:rsid w:val="000A6EA4"/>
    <w:rsid w:val="000C3D99"/>
    <w:rsid w:val="000E53BC"/>
    <w:rsid w:val="00193F9F"/>
    <w:rsid w:val="001A6E6F"/>
    <w:rsid w:val="001B3E2E"/>
    <w:rsid w:val="00261D1B"/>
    <w:rsid w:val="0026641B"/>
    <w:rsid w:val="00282658"/>
    <w:rsid w:val="00296CA9"/>
    <w:rsid w:val="002C6D70"/>
    <w:rsid w:val="00313A62"/>
    <w:rsid w:val="00336F5D"/>
    <w:rsid w:val="00370DD9"/>
    <w:rsid w:val="003872E6"/>
    <w:rsid w:val="003A50ED"/>
    <w:rsid w:val="00443EAE"/>
    <w:rsid w:val="004A4391"/>
    <w:rsid w:val="004D304B"/>
    <w:rsid w:val="005052D5"/>
    <w:rsid w:val="005245A5"/>
    <w:rsid w:val="00557313"/>
    <w:rsid w:val="00567693"/>
    <w:rsid w:val="005C2786"/>
    <w:rsid w:val="005E344B"/>
    <w:rsid w:val="005F104C"/>
    <w:rsid w:val="006D04B4"/>
    <w:rsid w:val="006F100E"/>
    <w:rsid w:val="0076708A"/>
    <w:rsid w:val="007A0A05"/>
    <w:rsid w:val="007D0BF4"/>
    <w:rsid w:val="00802E53"/>
    <w:rsid w:val="0084426E"/>
    <w:rsid w:val="00846BA4"/>
    <w:rsid w:val="00854180"/>
    <w:rsid w:val="008C39A0"/>
    <w:rsid w:val="008F371D"/>
    <w:rsid w:val="00906679"/>
    <w:rsid w:val="009E2871"/>
    <w:rsid w:val="009E3B60"/>
    <w:rsid w:val="00A65572"/>
    <w:rsid w:val="00A81AC5"/>
    <w:rsid w:val="00AD7442"/>
    <w:rsid w:val="00B03DE5"/>
    <w:rsid w:val="00B16263"/>
    <w:rsid w:val="00B270B3"/>
    <w:rsid w:val="00BD7EA5"/>
    <w:rsid w:val="00C1067E"/>
    <w:rsid w:val="00C82974"/>
    <w:rsid w:val="00CF04FB"/>
    <w:rsid w:val="00CF6FAC"/>
    <w:rsid w:val="00D05ECD"/>
    <w:rsid w:val="00DA1EBC"/>
    <w:rsid w:val="00DA5E85"/>
    <w:rsid w:val="00DB2422"/>
    <w:rsid w:val="00DF54AF"/>
    <w:rsid w:val="00E06403"/>
    <w:rsid w:val="00E1201C"/>
    <w:rsid w:val="00E6454C"/>
    <w:rsid w:val="00E85091"/>
    <w:rsid w:val="00E9761C"/>
    <w:rsid w:val="00EB0893"/>
    <w:rsid w:val="00EB62AA"/>
    <w:rsid w:val="00EE5795"/>
    <w:rsid w:val="00F32CAA"/>
    <w:rsid w:val="00F37241"/>
    <w:rsid w:val="00F3786D"/>
    <w:rsid w:val="00F47A17"/>
    <w:rsid w:val="00F57114"/>
    <w:rsid w:val="00F657D5"/>
    <w:rsid w:val="00F6741E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1D"/>
  </w:style>
  <w:style w:type="paragraph" w:styleId="a6">
    <w:name w:val="footer"/>
    <w:basedOn w:val="a"/>
    <w:link w:val="a7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1D"/>
  </w:style>
  <w:style w:type="paragraph" w:styleId="a8">
    <w:name w:val="Normal (Web)"/>
    <w:basedOn w:val="a"/>
    <w:uiPriority w:val="99"/>
    <w:semiHidden/>
    <w:unhideWhenUsed/>
    <w:rsid w:val="009E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5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C2786"/>
    <w:pPr>
      <w:spacing w:after="0" w:line="360" w:lineRule="auto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1D"/>
  </w:style>
  <w:style w:type="paragraph" w:styleId="a6">
    <w:name w:val="footer"/>
    <w:basedOn w:val="a"/>
    <w:link w:val="a7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1D"/>
  </w:style>
  <w:style w:type="paragraph" w:styleId="a8">
    <w:name w:val="Normal (Web)"/>
    <w:basedOn w:val="a"/>
    <w:uiPriority w:val="99"/>
    <w:semiHidden/>
    <w:unhideWhenUsed/>
    <w:rsid w:val="009E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5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C2786"/>
    <w:pPr>
      <w:spacing w:after="0" w:line="36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0390-E9B2-4892-A445-EC9118BF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дрей</dc:creator>
  <cp:lastModifiedBy>алина дрей</cp:lastModifiedBy>
  <cp:revision>6</cp:revision>
  <cp:lastPrinted>2020-10-15T09:43:00Z</cp:lastPrinted>
  <dcterms:created xsi:type="dcterms:W3CDTF">2023-09-09T12:31:00Z</dcterms:created>
  <dcterms:modified xsi:type="dcterms:W3CDTF">2023-09-26T13:03:00Z</dcterms:modified>
</cp:coreProperties>
</file>