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EC" w:rsidRPr="00253CCE" w:rsidRDefault="003C00A7">
      <w:pPr>
        <w:rPr>
          <w:lang w:val="ru-RU"/>
        </w:rPr>
        <w:sectPr w:rsidR="00C23DEC" w:rsidRPr="00253CCE">
          <w:pgSz w:w="11906" w:h="16383"/>
          <w:pgMar w:top="1134" w:right="850" w:bottom="1134" w:left="1701" w:header="720" w:footer="720" w:gutter="0"/>
          <w:cols w:space="720"/>
        </w:sectPr>
      </w:pPr>
      <w:r w:rsidRPr="003C00A7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426.6pt;height:678pt;visibility:visible;mso-wrap-style:square">
            <v:imagedata r:id="rId5" o:title=""/>
          </v:shape>
        </w:pict>
      </w:r>
      <w:bookmarkStart w:id="0" w:name="_GoBack"/>
      <w:bookmarkEnd w:id="0"/>
    </w:p>
    <w:p w:rsidR="00C23DEC" w:rsidRPr="00253CCE" w:rsidRDefault="00C23D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19639443"/>
      <w:bookmarkEnd w:id="1"/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АЯ ЗАПИСКА</w:t>
      </w:r>
    </w:p>
    <w:p w:rsidR="00C23DEC" w:rsidRPr="00253CCE" w:rsidRDefault="00C23D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smartTag w:uri="urn:schemas-microsoft-com:office:smarttags" w:element="metricconverter">
        <w:smartTagPr>
          <w:attr w:name="ProductID" w:val="2016 г"/>
        </w:smartTagPr>
        <w:r w:rsidRPr="00253CCE">
          <w:rPr>
            <w:rFonts w:ascii="Times New Roman" w:hAnsi="Times New Roman"/>
            <w:color w:val="000000"/>
            <w:sz w:val="24"/>
            <w:szCs w:val="24"/>
            <w:lang w:val="ru-RU"/>
          </w:rPr>
          <w:t>2016 г</w:t>
        </w:r>
      </w:smartTag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23DEC" w:rsidRPr="00253CCE" w:rsidRDefault="00C23D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23DEC" w:rsidRPr="00253CCE" w:rsidRDefault="00C23D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23DEC" w:rsidRPr="00253CCE" w:rsidRDefault="00C23D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23DEC" w:rsidRPr="00253CCE" w:rsidRDefault="00C23D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23DEC" w:rsidRPr="00253CCE" w:rsidRDefault="00C23D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C23DEC" w:rsidRPr="00253CCE" w:rsidRDefault="00C23D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23DEC" w:rsidRPr="00253CCE" w:rsidRDefault="00C23D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23DEC" w:rsidRPr="00253CCE" w:rsidRDefault="00C23D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C23DEC" w:rsidRPr="00253CCE" w:rsidRDefault="00C23D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C23DEC" w:rsidRPr="00253CCE" w:rsidRDefault="00C23D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C23DEC" w:rsidRPr="00253CCE" w:rsidRDefault="00C23D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23DEC" w:rsidRPr="00253CCE" w:rsidRDefault="00C23D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53CCE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C23DEC" w:rsidRPr="00253CCE" w:rsidRDefault="00C23D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23DEC" w:rsidRPr="00253CCE" w:rsidRDefault="00C23D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C23DEC" w:rsidRPr="00253CCE" w:rsidRDefault="00C23D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</w:t>
      </w: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C23DEC" w:rsidRPr="00253CCE" w:rsidRDefault="00C23D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23DEC" w:rsidRPr="00253CCE" w:rsidRDefault="00C23D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23DEC" w:rsidRPr="00253CCE" w:rsidRDefault="00C23D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C23DEC" w:rsidRPr="00253CCE" w:rsidRDefault="00C23D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23DEC" w:rsidRPr="00253CCE" w:rsidRDefault="00C23D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текст, </w:t>
      </w:r>
      <w:proofErr w:type="spellStart"/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23DEC" w:rsidRPr="00253CCE" w:rsidRDefault="00C23D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23DEC" w:rsidRPr="00253CCE" w:rsidRDefault="00C23D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C23DEC" w:rsidRPr="00253CCE" w:rsidRDefault="00C23D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23DEC" w:rsidRPr="00253CCE" w:rsidRDefault="00C23D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в 9 классе – 102 часа (3 часа в неделю).</w:t>
      </w:r>
    </w:p>
    <w:p w:rsidR="00C23DEC" w:rsidRPr="00253CCE" w:rsidRDefault="00C23DEC">
      <w:pPr>
        <w:rPr>
          <w:lang w:val="ru-RU"/>
        </w:rPr>
        <w:sectPr w:rsidR="00C23DEC" w:rsidRPr="00253CCE">
          <w:pgSz w:w="11906" w:h="16383"/>
          <w:pgMar w:top="1134" w:right="850" w:bottom="1134" w:left="1701" w:header="720" w:footer="720" w:gutter="0"/>
          <w:cols w:space="720"/>
        </w:sectPr>
      </w:pPr>
    </w:p>
    <w:p w:rsidR="00C23DEC" w:rsidRPr="00253CCE" w:rsidRDefault="00C23DEC">
      <w:pPr>
        <w:spacing w:after="0" w:line="264" w:lineRule="auto"/>
        <w:ind w:left="120"/>
        <w:jc w:val="both"/>
        <w:rPr>
          <w:lang w:val="ru-RU"/>
        </w:rPr>
      </w:pPr>
      <w:bookmarkStart w:id="2" w:name="block-19639444"/>
      <w:bookmarkEnd w:id="2"/>
    </w:p>
    <w:p w:rsidR="00C23DEC" w:rsidRPr="00253CCE" w:rsidRDefault="00C23DEC">
      <w:pPr>
        <w:spacing w:after="0" w:line="264" w:lineRule="auto"/>
        <w:ind w:left="120"/>
        <w:jc w:val="both"/>
        <w:rPr>
          <w:lang w:val="ru-RU"/>
        </w:rPr>
      </w:pP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C23DEC" w:rsidRPr="00253CCE" w:rsidRDefault="00C23DEC" w:rsidP="00253CC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полилог</w:t>
      </w:r>
      <w:proofErr w:type="spellEnd"/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 (повторение).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речевой деятельности: говорение, письмо, </w:t>
      </w:r>
      <w:proofErr w:type="spellStart"/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, чтение (повторение).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</w:t>
      </w:r>
      <w:proofErr w:type="spellStart"/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: выборочное, ознакомительное, детальное.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чтобы</w:t>
      </w: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</w:t>
      </w: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который</w:t>
      </w: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C23DEC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EC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EC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Бессоюзное сложное предложение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EC" w:rsidRPr="00253CCE" w:rsidRDefault="00C23DEC">
      <w:pPr>
        <w:rPr>
          <w:lang w:val="ru-RU"/>
        </w:rPr>
        <w:sectPr w:rsidR="00C23DEC" w:rsidRPr="00253CCE">
          <w:pgSz w:w="11906" w:h="16383"/>
          <w:pgMar w:top="1134" w:right="850" w:bottom="1134" w:left="1701" w:header="720" w:footer="720" w:gutter="0"/>
          <w:cols w:space="720"/>
        </w:sectPr>
      </w:pPr>
    </w:p>
    <w:p w:rsidR="00C23DEC" w:rsidRPr="00253CCE" w:rsidRDefault="00C23DEC">
      <w:pPr>
        <w:spacing w:after="0" w:line="264" w:lineRule="auto"/>
        <w:ind w:left="120"/>
        <w:jc w:val="both"/>
        <w:rPr>
          <w:lang w:val="ru-RU"/>
        </w:rPr>
      </w:pPr>
      <w:bookmarkStart w:id="3" w:name="block-19639439"/>
      <w:bookmarkEnd w:id="3"/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8"/>
          <w:lang w:val="ru-RU"/>
        </w:rPr>
        <w:t>​</w:t>
      </w: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EC" w:rsidRPr="00253CCE" w:rsidRDefault="00C23DEC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23DEC" w:rsidRPr="00253CCE" w:rsidRDefault="00C23DEC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C23DEC" w:rsidRDefault="00C23DE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следующие </w:t>
      </w:r>
      <w:proofErr w:type="spellStart"/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результаты</w:t>
      </w: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виды </w:t>
      </w:r>
      <w:proofErr w:type="spellStart"/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владеть разными способами самоконтроля (в том числе речевого), </w:t>
      </w:r>
      <w:proofErr w:type="spellStart"/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23DEC" w:rsidRPr="00253CCE" w:rsidRDefault="00C23DEC">
      <w:pPr>
        <w:spacing w:after="0" w:line="264" w:lineRule="auto"/>
        <w:ind w:left="120"/>
        <w:jc w:val="both"/>
        <w:rPr>
          <w:lang w:val="ru-RU"/>
        </w:rPr>
      </w:pPr>
    </w:p>
    <w:p w:rsidR="00C23DEC" w:rsidRPr="00253CCE" w:rsidRDefault="00C23DEC" w:rsidP="00253CC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диалогическом и </w:t>
      </w:r>
      <w:proofErr w:type="spellStart"/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полилогическом</w:t>
      </w:r>
      <w:proofErr w:type="spellEnd"/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слова с непроверяемыми написаниями).</w:t>
      </w: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b/>
          <w:color w:val="000000"/>
          <w:sz w:val="24"/>
          <w:szCs w:val="24"/>
        </w:rPr>
        <w:t>C</w:t>
      </w:r>
      <w:proofErr w:type="spellStart"/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</w:t>
      </w:r>
      <w:proofErr w:type="spellEnd"/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. Культура речи. Пунктуация</w:t>
      </w: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основные нормы построения сложных предложений с разными видами связи.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3DEC" w:rsidRPr="00253CCE" w:rsidRDefault="00C23DEC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C23DEC" w:rsidRPr="00253CCE" w:rsidRDefault="00C23DE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53CCE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C23DEC" w:rsidRPr="00594F83" w:rsidRDefault="00C23DEC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r w:rsidRPr="00594F8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23DEC" w:rsidRPr="00594F83" w:rsidRDefault="00C23DEC">
      <w:pPr>
        <w:rPr>
          <w:lang w:val="ru-RU"/>
        </w:rPr>
        <w:sectPr w:rsidR="00C23DEC" w:rsidRPr="00594F83">
          <w:pgSz w:w="11906" w:h="16383"/>
          <w:pgMar w:top="1134" w:right="850" w:bottom="1134" w:left="1701" w:header="720" w:footer="720" w:gutter="0"/>
          <w:cols w:space="720"/>
        </w:sectPr>
      </w:pPr>
    </w:p>
    <w:p w:rsidR="00C23DEC" w:rsidRPr="00594F83" w:rsidRDefault="00C23DEC" w:rsidP="00594F8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4" w:name="block-19639440"/>
      <w:bookmarkEnd w:id="4"/>
      <w:r w:rsidRPr="00594F83">
        <w:rPr>
          <w:rFonts w:ascii="Times New Roman" w:hAnsi="Times New Roman"/>
          <w:b/>
          <w:sz w:val="24"/>
          <w:szCs w:val="24"/>
          <w:lang w:val="ru-RU"/>
        </w:rPr>
        <w:lastRenderedPageBreak/>
        <w:t>Календарно-тематическое планирование по русскому языку для 9 класса</w:t>
      </w:r>
    </w:p>
    <w:p w:rsidR="00C23DEC" w:rsidRPr="00594F83" w:rsidRDefault="00C23DEC" w:rsidP="00594F8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94F83">
        <w:rPr>
          <w:rFonts w:ascii="Times New Roman" w:hAnsi="Times New Roman"/>
          <w:b/>
          <w:sz w:val="24"/>
          <w:szCs w:val="24"/>
          <w:lang w:val="ru-RU"/>
        </w:rPr>
        <w:t>Всего в год – 102 часа, в неделю – 3 часа</w:t>
      </w:r>
    </w:p>
    <w:tbl>
      <w:tblPr>
        <w:tblStyle w:val="ac"/>
        <w:tblW w:w="0" w:type="auto"/>
        <w:tblInd w:w="-612" w:type="dxa"/>
        <w:tblLook w:val="01E0" w:firstRow="1" w:lastRow="1" w:firstColumn="1" w:lastColumn="1" w:noHBand="0" w:noVBand="0"/>
      </w:tblPr>
      <w:tblGrid>
        <w:gridCol w:w="720"/>
        <w:gridCol w:w="4140"/>
        <w:gridCol w:w="1249"/>
        <w:gridCol w:w="1833"/>
        <w:gridCol w:w="1833"/>
      </w:tblGrid>
      <w:tr w:rsidR="00C23DEC" w:rsidRPr="00594F83" w:rsidTr="00CB3714">
        <w:tc>
          <w:tcPr>
            <w:tcW w:w="720" w:type="dxa"/>
            <w:vAlign w:val="center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94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594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 w:rsidRPr="00594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94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  <w:r w:rsidRPr="00594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94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 w:rsidRPr="00594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33" w:type="dxa"/>
            <w:vAlign w:val="center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94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594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594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833" w:type="dxa"/>
            <w:vAlign w:val="center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94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594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594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факту</w:t>
            </w:r>
            <w:proofErr w:type="spellEnd"/>
          </w:p>
        </w:tc>
      </w:tr>
      <w:tr w:rsidR="00C23DEC" w:rsidRPr="00594F83" w:rsidTr="00CB3714">
        <w:tc>
          <w:tcPr>
            <w:tcW w:w="9775" w:type="dxa"/>
            <w:gridSpan w:val="5"/>
          </w:tcPr>
          <w:p w:rsidR="00C23DEC" w:rsidRPr="00594F83" w:rsidRDefault="00C23DEC" w:rsidP="00594F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</w:t>
            </w:r>
            <w:proofErr w:type="spellStart"/>
            <w:r w:rsidRPr="00594F83">
              <w:rPr>
                <w:rFonts w:ascii="Times New Roman" w:hAnsi="Times New Roman"/>
                <w:b/>
                <w:bCs/>
                <w:sz w:val="24"/>
                <w:szCs w:val="24"/>
              </w:rPr>
              <w:t>бщие</w:t>
            </w:r>
            <w:proofErr w:type="spellEnd"/>
            <w:r w:rsidRPr="00594F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</w:t>
            </w:r>
            <w:proofErr w:type="spellEnd"/>
            <w:r w:rsidRPr="00594F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 </w:t>
            </w:r>
            <w:proofErr w:type="spellStart"/>
            <w:r w:rsidRPr="00594F83">
              <w:rPr>
                <w:rFonts w:ascii="Times New Roman" w:hAnsi="Times New Roman"/>
                <w:b/>
                <w:bCs/>
                <w:sz w:val="24"/>
                <w:szCs w:val="24"/>
              </w:rPr>
              <w:t>языке</w:t>
            </w:r>
            <w:proofErr w:type="spellEnd"/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Международное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русского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3C00A7" w:rsidTr="00CB3714">
        <w:trPr>
          <w:trHeight w:val="564"/>
        </w:trPr>
        <w:tc>
          <w:tcPr>
            <w:tcW w:w="9775" w:type="dxa"/>
            <w:gridSpan w:val="5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Повторение изученного в </w:t>
            </w:r>
            <w:r w:rsidRPr="00594F83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Pr="00594F8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– </w:t>
            </w:r>
            <w:r w:rsidRPr="00594F83">
              <w:rPr>
                <w:rFonts w:ascii="Times New Roman" w:hAnsi="Times New Roman"/>
                <w:b/>
                <w:bCs/>
                <w:sz w:val="24"/>
                <w:szCs w:val="24"/>
              </w:rPr>
              <w:t>VIII</w:t>
            </w:r>
            <w:r w:rsidRPr="00594F8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классах </w:t>
            </w: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Фонетика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Орфоэпия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Лексикология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фразеология</w:t>
            </w:r>
            <w:proofErr w:type="spellEnd"/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Р/Р.</w:t>
            </w: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Приёмы подготовки к сжатому изложению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Р/Р.</w:t>
            </w: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Приёмы подготовки к сжатому изложению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Морфология и орфография. Самостоятельные части речи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Морфология и орфография. Служебные части речи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Р/Р. Подготовка к ОГЭ.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Устное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описание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фотографии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Р/Р. Подготовка к ОГЭ.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Устное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описание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фотографии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Синтаксис словосочетания и простого предложения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простом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предложении</w:t>
            </w:r>
            <w:proofErr w:type="spellEnd"/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40" w:type="dxa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Р/Р.</w:t>
            </w: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Текст. Изобразительно-выразительные средства языка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40" w:type="dxa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Р/Р.</w:t>
            </w: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Текст. Изобразительно-выразительные средства языка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40" w:type="dxa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Р/Р. Подготовка к ОГЭ. Устное рассуждение по поставленному вопросу.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40" w:type="dxa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Р/Р. Подготовка к ОГЭ. Устное рассуждение по поставленному вопросу.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Контрольная работа по теме «Повторение изученного в </w:t>
            </w:r>
            <w:r w:rsidRPr="00594F83">
              <w:rPr>
                <w:rFonts w:ascii="Times New Roman" w:hAnsi="Times New Roman"/>
                <w:sz w:val="24"/>
                <w:szCs w:val="24"/>
              </w:rPr>
              <w:t>V</w:t>
            </w: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594F83">
              <w:rPr>
                <w:rFonts w:ascii="Times New Roman" w:hAnsi="Times New Roman"/>
                <w:sz w:val="24"/>
                <w:szCs w:val="24"/>
              </w:rPr>
              <w:t>VIII</w:t>
            </w: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классах»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3C00A7" w:rsidTr="00CB3714">
        <w:tc>
          <w:tcPr>
            <w:tcW w:w="9775" w:type="dxa"/>
            <w:gridSpan w:val="5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Синтаксис и пунктуация </w:t>
            </w:r>
          </w:p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Сложное предложение</w:t>
            </w:r>
          </w:p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Основные виды сложных предложений</w:t>
            </w: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40" w:type="dxa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Анализ контрольной работы. Понятие о сложном предложении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сложных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Р/</w:t>
            </w:r>
            <w:proofErr w:type="spellStart"/>
            <w:r w:rsidRPr="00594F8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.Способы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сжатия текста.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Р/Р.</w:t>
            </w: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Способы сжатия текста.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3C00A7" w:rsidTr="00CB3714">
        <w:trPr>
          <w:trHeight w:val="647"/>
        </w:trPr>
        <w:tc>
          <w:tcPr>
            <w:tcW w:w="9775" w:type="dxa"/>
            <w:gridSpan w:val="5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Союзные сложные предложения </w:t>
            </w:r>
          </w:p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Сложносочинённые предложения</w:t>
            </w:r>
          </w:p>
        </w:tc>
      </w:tr>
      <w:tr w:rsidR="00C23DEC" w:rsidRPr="00594F83" w:rsidTr="00CB3714">
        <w:tc>
          <w:tcPr>
            <w:tcW w:w="720" w:type="dxa"/>
            <w:vAlign w:val="center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Союзные сложные предложения. Сложносочинённые предложения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  <w:vAlign w:val="center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Основные группы сложносочинённых предложений по значению и союзам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  <w:vAlign w:val="center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сложносочинённом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предложении</w:t>
            </w:r>
            <w:proofErr w:type="spellEnd"/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  <w:vAlign w:val="center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Пунктуация в сложносочинённых предложениях с общим второстепенным членом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  <w:vAlign w:val="center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Синтаксический и пунктуационный разбор сложносочинённого </w:t>
            </w: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предложения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140" w:type="dxa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Р/Р. Подготовка к ОГЭ.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Сжатое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40" w:type="dxa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Р/Р. Подготовка к ОГЭ.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Сжатое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40" w:type="dxa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Р/Р. Подготовка к ОГЭ. Устное рассуждение по поставленному вопросу.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40" w:type="dxa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Р/Р. Подготовка к ОГЭ. Устное рассуждение по поставленному вопросу.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Обобщение и материала по теме «Сложносочинённые предложения»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Контрольная работа по теме «Сложносочинённые предложения» 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9775" w:type="dxa"/>
            <w:gridSpan w:val="5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F83">
              <w:rPr>
                <w:rFonts w:ascii="Times New Roman" w:hAnsi="Times New Roman"/>
                <w:b/>
                <w:bCs/>
                <w:sz w:val="24"/>
                <w:szCs w:val="24"/>
              </w:rPr>
              <w:t>Сложноподчинённые</w:t>
            </w:r>
            <w:proofErr w:type="spellEnd"/>
            <w:r w:rsidRPr="00594F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предложения</w:t>
            </w:r>
            <w:proofErr w:type="spellEnd"/>
            <w:r w:rsidRPr="00594F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40" w:type="dxa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Анализ контрольной работы. Строение сложноподчинённого предложения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40" w:type="dxa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Подчинительные союзы и союзные слова в сложноподчинённом предложении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Указательные слова в сложноподчинённом предложении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придаточного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Основные группы сложноподчинённых предложений. Сложноподчинённые предложения с придаточными определительными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40" w:type="dxa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Р/Р. Подготовка к ОГЭ.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Сочинение-</w:t>
            </w:r>
            <w:r w:rsidRPr="00594F83">
              <w:rPr>
                <w:rFonts w:ascii="Times New Roman" w:hAnsi="Times New Roman"/>
                <w:sz w:val="24"/>
                <w:szCs w:val="24"/>
              </w:rPr>
              <w:lastRenderedPageBreak/>
              <w:t>рассуждение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9.3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140" w:type="dxa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Р/Р. Подготовка к ОГЭ.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Сочинение-рассуждение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9.3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Обобщение материала и проверочная работа по теме «Сложноподчинённые предложения с придаточными определительными и изъяснительными»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Сложноподчинённые предложения с придаточными обстоятельственными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Сложноподчинённые предложения с придаточными образа действия и степени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Сложноподчинённые предложения с придаточными образа действия и степени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140" w:type="dxa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140" w:type="dxa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Р/Р. Подготовка к ОГЭ.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Изложение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сборнику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ОГЭ.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140" w:type="dxa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Р/Р. Подготовка к ОГЭ.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Изложение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сборнику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ОГЭ.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Сложноподчинённые предложения с придаточными условными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140" w:type="dxa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Сложноподчинённые предложения с придаточными уступительными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140" w:type="dxa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Р/Р. Подготовка к ОГЭ.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Сочинение-рассуждение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9.3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140" w:type="dxa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Р/Р. Подготовка к ОГЭ.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Сочинение-рассуждение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9.3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Сложноподчинённые предложения с придаточными присоединительными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Обобщение материала по теме «Сложноподчинённые предложения»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Урок-зачёт по теме «Сложноподчинённые предложения»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Р/Р. Подготовка к ОГЭ.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Сочинение-рассуждение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9.1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Р/Р. Подготовка к ОГЭ.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Сочинение-рассуждение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9.1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9775" w:type="dxa"/>
            <w:gridSpan w:val="5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94F83">
              <w:rPr>
                <w:rFonts w:ascii="Times New Roman" w:hAnsi="Times New Roman"/>
                <w:b/>
                <w:bCs/>
                <w:sz w:val="24"/>
                <w:szCs w:val="24"/>
              </w:rPr>
              <w:t>Сложноподчинённые</w:t>
            </w:r>
            <w:proofErr w:type="spellEnd"/>
            <w:r w:rsidRPr="00594F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предложения</w:t>
            </w:r>
            <w:proofErr w:type="spellEnd"/>
            <w:r w:rsidRPr="00594F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</w:t>
            </w:r>
            <w:proofErr w:type="spellStart"/>
            <w:r w:rsidRPr="00594F83">
              <w:rPr>
                <w:rFonts w:ascii="Times New Roman" w:hAnsi="Times New Roman"/>
                <w:b/>
                <w:bCs/>
                <w:sz w:val="24"/>
                <w:szCs w:val="24"/>
              </w:rPr>
              <w:t>несколькими</w:t>
            </w:r>
            <w:proofErr w:type="spellEnd"/>
            <w:r w:rsidRPr="00594F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b/>
                <w:bCs/>
                <w:sz w:val="24"/>
                <w:szCs w:val="24"/>
              </w:rPr>
              <w:t>придаточными</w:t>
            </w:r>
            <w:proofErr w:type="spellEnd"/>
          </w:p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Пунктуация в сложноподчинённых предложениях с несколькими придаточными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Синтаксический и пунктуационный разборы сложноподчинённого предложения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Обобщение и повторение материала по теме «Сложноподчинённые предложения с одним и несколькими </w:t>
            </w: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придаточными»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по теме «Сложноподчинённые предложения»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Р/Р. Подготовка к ОГЭ.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Изложение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сборнику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ОГЭ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Р/Р. Подготовка к ОГЭ.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Изложение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сборнику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ОГЭ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9775" w:type="dxa"/>
            <w:gridSpan w:val="5"/>
          </w:tcPr>
          <w:p w:rsidR="00C23DEC" w:rsidRPr="00594F83" w:rsidRDefault="00C23DEC" w:rsidP="00594F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94F83">
              <w:rPr>
                <w:rFonts w:ascii="Times New Roman" w:hAnsi="Times New Roman"/>
                <w:b/>
                <w:bCs/>
                <w:sz w:val="24"/>
                <w:szCs w:val="24"/>
              </w:rPr>
              <w:t>Бессоюзные</w:t>
            </w:r>
            <w:proofErr w:type="spellEnd"/>
            <w:r w:rsidRPr="00594F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b/>
                <w:bCs/>
                <w:sz w:val="24"/>
                <w:szCs w:val="24"/>
              </w:rPr>
              <w:t>сложные</w:t>
            </w:r>
            <w:proofErr w:type="spellEnd"/>
            <w:r w:rsidRPr="00594F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предложения</w:t>
            </w:r>
            <w:proofErr w:type="spellEnd"/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Запятая и точка с запятой в бессоюзном сложном предложении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Двоеточие в бессоюзном сложном предложении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Тире в бессоюзном сложном предложении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Обобщение материала по теме «Бессоюзные сложные предложения»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140" w:type="dxa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Р/Р. Подготовка к ОГЭ.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Сочинение-рассуждение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9.2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140" w:type="dxa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Р/Р. Подготовка к ОГЭ.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Сочинение-рассуждение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9.2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3C00A7" w:rsidTr="00CB3714">
        <w:tc>
          <w:tcPr>
            <w:tcW w:w="9775" w:type="dxa"/>
            <w:gridSpan w:val="5"/>
          </w:tcPr>
          <w:p w:rsidR="00C23DEC" w:rsidRPr="00594F83" w:rsidRDefault="00C23DEC" w:rsidP="00594F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Сложные предложения с различными видами связи</w:t>
            </w: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140" w:type="dxa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Сложные предложения с различными видами союзной и бессоюзной связи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Пунктуация в сложных предложениях с различными видами союзной и бессоюзной связи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Синтаксический и пунктуационный разборы сложных предложений с различными видами союзной и бессоюзной связи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Авторские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знаки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препинания</w:t>
            </w:r>
            <w:proofErr w:type="spellEnd"/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4140" w:type="dxa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Р/Р. Подготовка к ОГЭ.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Сочинение-рассуждение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9.2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140" w:type="dxa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Р/Р. Подготовка к ОГЭ.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Сочинение-рассуждение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9.2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по теме «Сложные предложения с разными видами связи»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Р/Р. Сочинение-рассуждение в формате ОГЭ 9.1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140" w:type="dxa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Р/Р. Сочинение-рассуждение в формате ОГЭ 9.1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9775" w:type="dxa"/>
            <w:gridSpan w:val="5"/>
          </w:tcPr>
          <w:p w:rsidR="00C23DEC" w:rsidRPr="00594F83" w:rsidRDefault="00C23DEC" w:rsidP="00594F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94F83">
              <w:rPr>
                <w:rFonts w:ascii="Times New Roman" w:hAnsi="Times New Roman"/>
                <w:b/>
                <w:bCs/>
                <w:sz w:val="24"/>
                <w:szCs w:val="24"/>
              </w:rPr>
              <w:t>Общие</w:t>
            </w:r>
            <w:proofErr w:type="spellEnd"/>
            <w:r w:rsidRPr="00594F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</w:t>
            </w:r>
            <w:proofErr w:type="spellEnd"/>
            <w:r w:rsidRPr="00594F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 </w:t>
            </w:r>
            <w:proofErr w:type="spellStart"/>
            <w:r w:rsidRPr="00594F83">
              <w:rPr>
                <w:rFonts w:ascii="Times New Roman" w:hAnsi="Times New Roman"/>
                <w:b/>
                <w:bCs/>
                <w:sz w:val="24"/>
                <w:szCs w:val="24"/>
              </w:rPr>
              <w:t>языке</w:t>
            </w:r>
            <w:proofErr w:type="spellEnd"/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140" w:type="dxa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Роль языка в жизни общества. Язык как исторически развивающееся явление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140" w:type="dxa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Русский литературный язык. Русский литературный язык и культура речи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Р/Р. Сочинение-рассуждение в формате ОГЭ 9.3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140" w:type="dxa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Р/Р. Сочинение-рассуждение в формате ОГЭ 9.3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9775" w:type="dxa"/>
            <w:gridSpan w:val="5"/>
          </w:tcPr>
          <w:p w:rsidR="00C23DEC" w:rsidRPr="00594F83" w:rsidRDefault="00C23DEC" w:rsidP="00594F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94F83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</w:t>
            </w:r>
            <w:proofErr w:type="spellEnd"/>
            <w:r w:rsidRPr="00594F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594F83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систематизация</w:t>
            </w:r>
            <w:proofErr w:type="spellEnd"/>
            <w:r w:rsidRPr="00594F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b/>
                <w:bCs/>
                <w:sz w:val="24"/>
                <w:szCs w:val="24"/>
              </w:rPr>
              <w:t>изученного</w:t>
            </w:r>
            <w:proofErr w:type="spellEnd"/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Фонетика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Графика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Лексикология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Фразеология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Морфология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Орфография</w:t>
            </w:r>
            <w:proofErr w:type="spellEnd"/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>Синтаксис. Пунктуация. Употребление знаков препинания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Р. Изложение или сочинение на </w:t>
            </w:r>
            <w:r w:rsidRPr="00594F8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нравственную тему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4140" w:type="dxa"/>
            <w:vAlign w:val="center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Итоговая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DEC" w:rsidRPr="00594F83" w:rsidTr="00CB3714">
        <w:tc>
          <w:tcPr>
            <w:tcW w:w="720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140" w:type="dxa"/>
          </w:tcPr>
          <w:p w:rsidR="00C23DEC" w:rsidRPr="00594F83" w:rsidRDefault="00C23DEC" w:rsidP="00CB37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итоговой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контрольной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4F83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594F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9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23DEC" w:rsidRPr="00594F83" w:rsidRDefault="00C23DEC" w:rsidP="00CB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3DEC" w:rsidRPr="00594F83" w:rsidRDefault="00C23DEC" w:rsidP="00594F83">
      <w:pPr>
        <w:jc w:val="center"/>
        <w:rPr>
          <w:rFonts w:ascii="Times New Roman" w:hAnsi="Times New Roman"/>
          <w:sz w:val="24"/>
          <w:szCs w:val="24"/>
        </w:rPr>
      </w:pPr>
    </w:p>
    <w:p w:rsidR="00C23DEC" w:rsidRPr="00594F83" w:rsidRDefault="00C23DEC">
      <w:pPr>
        <w:spacing w:after="0" w:line="480" w:lineRule="auto"/>
        <w:ind w:left="120"/>
        <w:rPr>
          <w:rFonts w:ascii="Times New Roman" w:hAnsi="Times New Roman"/>
          <w:sz w:val="24"/>
          <w:szCs w:val="24"/>
        </w:rPr>
      </w:pPr>
    </w:p>
    <w:p w:rsidR="00C23DEC" w:rsidRPr="00594F83" w:rsidRDefault="00C23DEC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594F83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C23DEC" w:rsidRPr="00594F83" w:rsidRDefault="00C23DEC">
      <w:pPr>
        <w:spacing w:after="0" w:line="480" w:lineRule="auto"/>
        <w:ind w:left="120"/>
        <w:rPr>
          <w:rFonts w:ascii="Times New Roman" w:hAnsi="Times New Roman"/>
          <w:sz w:val="24"/>
          <w:szCs w:val="24"/>
        </w:rPr>
      </w:pPr>
      <w:r w:rsidRPr="00594F83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C23DEC" w:rsidRDefault="00C23DEC">
      <w:pPr>
        <w:sectPr w:rsidR="00C23DEC">
          <w:pgSz w:w="11906" w:h="16383"/>
          <w:pgMar w:top="1134" w:right="850" w:bottom="1134" w:left="1701" w:header="720" w:footer="720" w:gutter="0"/>
          <w:cols w:space="720"/>
        </w:sectPr>
      </w:pPr>
    </w:p>
    <w:p w:rsidR="00C23DEC" w:rsidRDefault="00C23DEC"/>
    <w:sectPr w:rsidR="00C23DEC" w:rsidSect="002334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3412"/>
    <w:rsid w:val="000A7775"/>
    <w:rsid w:val="000D4161"/>
    <w:rsid w:val="000E6D86"/>
    <w:rsid w:val="000F59D9"/>
    <w:rsid w:val="00233412"/>
    <w:rsid w:val="00253CCE"/>
    <w:rsid w:val="00261C40"/>
    <w:rsid w:val="00307381"/>
    <w:rsid w:val="00344265"/>
    <w:rsid w:val="003C00A7"/>
    <w:rsid w:val="004E1022"/>
    <w:rsid w:val="004E6975"/>
    <w:rsid w:val="00594F83"/>
    <w:rsid w:val="00632482"/>
    <w:rsid w:val="006A06F0"/>
    <w:rsid w:val="007454EB"/>
    <w:rsid w:val="007C71BE"/>
    <w:rsid w:val="0081025E"/>
    <w:rsid w:val="00857221"/>
    <w:rsid w:val="008610C7"/>
    <w:rsid w:val="0086502D"/>
    <w:rsid w:val="008944ED"/>
    <w:rsid w:val="009A056A"/>
    <w:rsid w:val="00AF425A"/>
    <w:rsid w:val="00B56D67"/>
    <w:rsid w:val="00C23DEC"/>
    <w:rsid w:val="00C53FFE"/>
    <w:rsid w:val="00CB3714"/>
    <w:rsid w:val="00CD6CD9"/>
    <w:rsid w:val="00D42E0B"/>
    <w:rsid w:val="00DD38AA"/>
    <w:rsid w:val="00E2220E"/>
    <w:rsid w:val="00E61679"/>
    <w:rsid w:val="00E9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67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56D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56D6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56D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56D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6D6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B56D6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56D6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B56D67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B56D6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56D67"/>
    <w:rPr>
      <w:rFonts w:cs="Times New Roman"/>
    </w:rPr>
  </w:style>
  <w:style w:type="paragraph" w:styleId="a5">
    <w:name w:val="Normal Indent"/>
    <w:basedOn w:val="a"/>
    <w:uiPriority w:val="99"/>
    <w:rsid w:val="00B56D67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B56D67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B56D6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B56D6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B56D67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B56D67"/>
    <w:rPr>
      <w:rFonts w:cs="Times New Roman"/>
      <w:i/>
      <w:iCs/>
    </w:rPr>
  </w:style>
  <w:style w:type="character" w:styleId="ab">
    <w:name w:val="Hyperlink"/>
    <w:basedOn w:val="a0"/>
    <w:uiPriority w:val="99"/>
    <w:rsid w:val="00233412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23341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B56D67"/>
    <w:pPr>
      <w:spacing w:line="240" w:lineRule="auto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25</Pages>
  <Words>6513</Words>
  <Characters>37129</Characters>
  <Application>Microsoft Office Word</Application>
  <DocSecurity>0</DocSecurity>
  <Lines>309</Lines>
  <Paragraphs>87</Paragraphs>
  <ScaleCrop>false</ScaleCrop>
  <Company/>
  <LinksUpToDate>false</LinksUpToDate>
  <CharactersWithSpaces>43555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Школа</cp:lastModifiedBy>
  <cp:revision>7</cp:revision>
  <cp:lastPrinted>2023-09-17T13:04:00Z</cp:lastPrinted>
  <dcterms:created xsi:type="dcterms:W3CDTF">2023-09-11T13:34:00Z</dcterms:created>
  <dcterms:modified xsi:type="dcterms:W3CDTF">2023-09-26T12:30:00Z</dcterms:modified>
</cp:coreProperties>
</file>