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F50" w:rsidRDefault="00284F50" w:rsidP="0033377F">
      <w:pPr>
        <w:pStyle w:val="a3"/>
        <w:jc w:val="center"/>
        <w:rPr>
          <w:b/>
          <w:bCs/>
        </w:rPr>
      </w:pPr>
      <w:r>
        <w:rPr>
          <w:noProof/>
          <w:sz w:val="20"/>
        </w:rPr>
        <w:drawing>
          <wp:inline distT="0" distB="0" distL="0" distR="0" wp14:anchorId="24C34331" wp14:editId="71F56605">
            <wp:extent cx="5455920" cy="81762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5920" cy="817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4F50" w:rsidRDefault="00284F50" w:rsidP="0033377F">
      <w:pPr>
        <w:pStyle w:val="a3"/>
        <w:jc w:val="center"/>
        <w:rPr>
          <w:b/>
          <w:bCs/>
        </w:rPr>
      </w:pPr>
    </w:p>
    <w:p w:rsidR="00284F50" w:rsidRDefault="00284F50" w:rsidP="0033377F">
      <w:pPr>
        <w:pStyle w:val="a3"/>
        <w:jc w:val="center"/>
        <w:rPr>
          <w:b/>
          <w:bCs/>
        </w:rPr>
      </w:pPr>
    </w:p>
    <w:p w:rsidR="00284F50" w:rsidRDefault="00284F50" w:rsidP="0033377F">
      <w:pPr>
        <w:pStyle w:val="a3"/>
        <w:jc w:val="center"/>
        <w:rPr>
          <w:b/>
          <w:bCs/>
        </w:rPr>
      </w:pPr>
    </w:p>
    <w:p w:rsidR="00284F50" w:rsidRDefault="00284F50" w:rsidP="0033377F">
      <w:pPr>
        <w:pStyle w:val="a3"/>
        <w:jc w:val="center"/>
        <w:rPr>
          <w:b/>
          <w:bCs/>
        </w:rPr>
      </w:pPr>
    </w:p>
    <w:p w:rsidR="00284F50" w:rsidRDefault="00284F50" w:rsidP="0033377F">
      <w:pPr>
        <w:pStyle w:val="a3"/>
        <w:jc w:val="center"/>
        <w:rPr>
          <w:b/>
          <w:bCs/>
        </w:rPr>
      </w:pPr>
    </w:p>
    <w:p w:rsidR="00284F50" w:rsidRDefault="00284F50" w:rsidP="0033377F">
      <w:pPr>
        <w:pStyle w:val="a3"/>
        <w:jc w:val="center"/>
        <w:rPr>
          <w:b/>
          <w:bCs/>
        </w:rPr>
      </w:pPr>
    </w:p>
    <w:p w:rsidR="00284F50" w:rsidRDefault="00284F50" w:rsidP="0033377F">
      <w:pPr>
        <w:pStyle w:val="a3"/>
        <w:jc w:val="center"/>
        <w:rPr>
          <w:b/>
          <w:bCs/>
        </w:rPr>
      </w:pPr>
    </w:p>
    <w:p w:rsidR="00284F50" w:rsidRDefault="00284F50" w:rsidP="0033377F">
      <w:pPr>
        <w:pStyle w:val="a3"/>
        <w:jc w:val="center"/>
        <w:rPr>
          <w:b/>
          <w:bCs/>
        </w:rPr>
      </w:pPr>
    </w:p>
    <w:p w:rsidR="00284F50" w:rsidRDefault="00284F50" w:rsidP="0033377F">
      <w:pPr>
        <w:pStyle w:val="a3"/>
        <w:jc w:val="center"/>
        <w:rPr>
          <w:b/>
          <w:bCs/>
        </w:rPr>
      </w:pPr>
    </w:p>
    <w:p w:rsidR="00284F50" w:rsidRDefault="00284F50" w:rsidP="0033377F">
      <w:pPr>
        <w:pStyle w:val="a3"/>
        <w:jc w:val="center"/>
        <w:rPr>
          <w:b/>
          <w:bCs/>
        </w:rPr>
      </w:pPr>
    </w:p>
    <w:p w:rsidR="00284F50" w:rsidRDefault="00284F50" w:rsidP="0033377F">
      <w:pPr>
        <w:pStyle w:val="a3"/>
        <w:jc w:val="center"/>
        <w:rPr>
          <w:b/>
          <w:bCs/>
        </w:rPr>
      </w:pPr>
    </w:p>
    <w:p w:rsidR="00284F50" w:rsidRDefault="00284F50" w:rsidP="0033377F">
      <w:pPr>
        <w:pStyle w:val="a3"/>
        <w:jc w:val="center"/>
        <w:rPr>
          <w:b/>
          <w:bCs/>
        </w:rPr>
      </w:pPr>
    </w:p>
    <w:p w:rsidR="00284F50" w:rsidRDefault="00284F50" w:rsidP="0033377F">
      <w:pPr>
        <w:pStyle w:val="a3"/>
        <w:jc w:val="center"/>
        <w:rPr>
          <w:b/>
          <w:bCs/>
        </w:rPr>
      </w:pPr>
    </w:p>
    <w:p w:rsidR="00284F50" w:rsidRDefault="00284F50" w:rsidP="0033377F">
      <w:pPr>
        <w:pStyle w:val="a3"/>
        <w:jc w:val="center"/>
        <w:rPr>
          <w:b/>
          <w:bCs/>
        </w:rPr>
      </w:pPr>
    </w:p>
    <w:p w:rsidR="00284F50" w:rsidRDefault="00284F50" w:rsidP="0033377F">
      <w:pPr>
        <w:pStyle w:val="a3"/>
        <w:jc w:val="center"/>
        <w:rPr>
          <w:b/>
          <w:bCs/>
        </w:rPr>
      </w:pPr>
    </w:p>
    <w:p w:rsidR="00284F50" w:rsidRDefault="00284F50" w:rsidP="0033377F">
      <w:pPr>
        <w:pStyle w:val="a3"/>
        <w:jc w:val="center"/>
        <w:rPr>
          <w:b/>
          <w:bCs/>
        </w:rPr>
      </w:pPr>
    </w:p>
    <w:p w:rsidR="00284F50" w:rsidRDefault="00284F50" w:rsidP="0033377F">
      <w:pPr>
        <w:pStyle w:val="a3"/>
        <w:jc w:val="center"/>
        <w:rPr>
          <w:b/>
          <w:bCs/>
        </w:rPr>
      </w:pPr>
    </w:p>
    <w:p w:rsidR="00284F50" w:rsidRDefault="00284F50" w:rsidP="0033377F">
      <w:pPr>
        <w:pStyle w:val="a3"/>
        <w:jc w:val="center"/>
        <w:rPr>
          <w:b/>
          <w:bCs/>
        </w:rPr>
      </w:pPr>
    </w:p>
    <w:p w:rsidR="00284F50" w:rsidRDefault="00284F50" w:rsidP="0033377F">
      <w:pPr>
        <w:pStyle w:val="a3"/>
        <w:jc w:val="center"/>
        <w:rPr>
          <w:b/>
          <w:bCs/>
        </w:rPr>
      </w:pPr>
    </w:p>
    <w:p w:rsidR="00284F50" w:rsidRDefault="00284F50" w:rsidP="0033377F">
      <w:pPr>
        <w:pStyle w:val="a3"/>
        <w:jc w:val="center"/>
        <w:rPr>
          <w:b/>
          <w:bCs/>
        </w:rPr>
      </w:pPr>
    </w:p>
    <w:p w:rsidR="00284F50" w:rsidRDefault="00284F50" w:rsidP="0033377F">
      <w:pPr>
        <w:pStyle w:val="a3"/>
        <w:jc w:val="center"/>
        <w:rPr>
          <w:b/>
          <w:bCs/>
        </w:rPr>
      </w:pPr>
    </w:p>
    <w:p w:rsidR="00284F50" w:rsidRDefault="00284F50" w:rsidP="0033377F">
      <w:pPr>
        <w:pStyle w:val="a3"/>
        <w:jc w:val="center"/>
        <w:rPr>
          <w:b/>
          <w:bCs/>
        </w:rPr>
      </w:pPr>
    </w:p>
    <w:p w:rsidR="00284F50" w:rsidRDefault="00284F50" w:rsidP="0033377F">
      <w:pPr>
        <w:pStyle w:val="a3"/>
        <w:jc w:val="center"/>
        <w:rPr>
          <w:b/>
          <w:bCs/>
        </w:rPr>
      </w:pPr>
    </w:p>
    <w:p w:rsidR="00284F50" w:rsidRDefault="00284F50" w:rsidP="0033377F">
      <w:pPr>
        <w:pStyle w:val="a3"/>
        <w:jc w:val="center"/>
        <w:rPr>
          <w:b/>
          <w:bCs/>
        </w:rPr>
      </w:pPr>
    </w:p>
    <w:p w:rsidR="00284F50" w:rsidRDefault="00284F50" w:rsidP="0033377F">
      <w:pPr>
        <w:pStyle w:val="a3"/>
        <w:jc w:val="center"/>
        <w:rPr>
          <w:b/>
          <w:bCs/>
        </w:rPr>
      </w:pPr>
    </w:p>
    <w:p w:rsidR="0033377F" w:rsidRDefault="0033377F" w:rsidP="0033377F">
      <w:pPr>
        <w:pStyle w:val="a3"/>
        <w:jc w:val="center"/>
      </w:pPr>
      <w:r>
        <w:rPr>
          <w:b/>
          <w:bCs/>
        </w:rPr>
        <w:t>1.Пояснительная записка</w:t>
      </w:r>
    </w:p>
    <w:p w:rsidR="0033377F" w:rsidRDefault="0033377F" w:rsidP="0033377F">
      <w:pPr>
        <w:pStyle w:val="a3"/>
      </w:pPr>
      <w:r>
        <w:t>Программа учебного предмета «Адаптивная физкультура» составлена на основе следующих нормативно-правовых и инструктивно-методических документов:</w:t>
      </w:r>
    </w:p>
    <w:p w:rsidR="0033377F" w:rsidRDefault="0033377F" w:rsidP="0033377F">
      <w:pPr>
        <w:pStyle w:val="a3"/>
        <w:numPr>
          <w:ilvl w:val="0"/>
          <w:numId w:val="4"/>
        </w:numPr>
      </w:pPr>
      <w:r>
        <w:t xml:space="preserve">Приказ Министерства образования и науки Российской Федерации от 19.12.2014 № 1599 «Об утверждении федерального государственного образовательного </w:t>
      </w:r>
      <w:r>
        <w:lastRenderedPageBreak/>
        <w:t xml:space="preserve">стандарта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нарушениями)»;</w:t>
      </w:r>
    </w:p>
    <w:p w:rsidR="0033377F" w:rsidRDefault="0033377F" w:rsidP="0033377F">
      <w:pPr>
        <w:pStyle w:val="a3"/>
        <w:numPr>
          <w:ilvl w:val="0"/>
          <w:numId w:val="4"/>
        </w:numPr>
      </w:pPr>
      <w:r>
        <w:t xml:space="preserve">Приказ </w:t>
      </w:r>
      <w:proofErr w:type="spellStart"/>
      <w:r>
        <w:t>МОиН</w:t>
      </w:r>
      <w:proofErr w:type="spellEnd"/>
      <w:r>
        <w:t xml:space="preserve"> Российской Федерации от 31 марта 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33377F" w:rsidRDefault="0033377F" w:rsidP="0033377F">
      <w:pPr>
        <w:pStyle w:val="a3"/>
        <w:numPr>
          <w:ilvl w:val="0"/>
          <w:numId w:val="4"/>
        </w:numPr>
      </w:pPr>
      <w:proofErr w:type="gramStart"/>
      <w:r>
        <w:t xml:space="preserve">Письмо </w:t>
      </w:r>
      <w:proofErr w:type="spellStart"/>
      <w:r>
        <w:t>МОиН</w:t>
      </w:r>
      <w:proofErr w:type="spellEnd"/>
      <w:r>
        <w:t xml:space="preserve"> Российской Федерации № 07-3517 от 19.08.2016 «Об учебниках для обучающихся с ограниченными возможностями здоровья»;</w:t>
      </w:r>
      <w:proofErr w:type="gramEnd"/>
    </w:p>
    <w:p w:rsidR="0033377F" w:rsidRDefault="0033377F" w:rsidP="0033377F">
      <w:pPr>
        <w:pStyle w:val="a3"/>
        <w:numPr>
          <w:ilvl w:val="0"/>
          <w:numId w:val="4"/>
        </w:numPr>
      </w:pPr>
      <w:r>
        <w:t>Адаптированная основная общеобразовательная программа образования обучающихся с умеренной умственной отсталостью (интеллектуальными нарушениями) МАОУ «ШИ № 31 г. Златоуст» (вариант 2) и иных нормативно-правовых актов.</w:t>
      </w:r>
    </w:p>
    <w:p w:rsidR="0033377F" w:rsidRDefault="0033377F" w:rsidP="0033377F">
      <w:pPr>
        <w:pStyle w:val="a3"/>
        <w:jc w:val="center"/>
      </w:pPr>
      <w:r>
        <w:rPr>
          <w:b/>
          <w:bCs/>
          <w:u w:val="single"/>
        </w:rPr>
        <w:t>Цель:</w:t>
      </w:r>
    </w:p>
    <w:p w:rsidR="0033377F" w:rsidRDefault="0033377F" w:rsidP="0033377F">
      <w:pPr>
        <w:pStyle w:val="a3"/>
      </w:pPr>
      <w:r>
        <w:t>Повышение двигательной активности детей и обучение использованию полученных навыков в повседневной жизни.</w:t>
      </w:r>
    </w:p>
    <w:p w:rsidR="0033377F" w:rsidRDefault="0033377F" w:rsidP="0033377F">
      <w:pPr>
        <w:pStyle w:val="a3"/>
        <w:jc w:val="center"/>
      </w:pPr>
      <w:r>
        <w:rPr>
          <w:b/>
          <w:bCs/>
          <w:u w:val="single"/>
        </w:rPr>
        <w:t>Задачи:</w:t>
      </w:r>
    </w:p>
    <w:p w:rsidR="0033377F" w:rsidRDefault="0033377F" w:rsidP="0033377F">
      <w:pPr>
        <w:pStyle w:val="a3"/>
        <w:numPr>
          <w:ilvl w:val="0"/>
          <w:numId w:val="5"/>
        </w:numPr>
      </w:pPr>
      <w:r>
        <w:t xml:space="preserve">Развивать восприятие собственного тела, </w:t>
      </w:r>
    </w:p>
    <w:p w:rsidR="0033377F" w:rsidRDefault="0033377F" w:rsidP="0033377F">
      <w:pPr>
        <w:pStyle w:val="a3"/>
        <w:numPr>
          <w:ilvl w:val="0"/>
          <w:numId w:val="5"/>
        </w:numPr>
      </w:pPr>
      <w:r>
        <w:t xml:space="preserve">Осознавать свои физические возможности и ограничения. </w:t>
      </w:r>
    </w:p>
    <w:p w:rsidR="0033377F" w:rsidRDefault="0033377F" w:rsidP="0033377F">
      <w:pPr>
        <w:pStyle w:val="a3"/>
        <w:numPr>
          <w:ilvl w:val="0"/>
          <w:numId w:val="5"/>
        </w:numPr>
      </w:pPr>
      <w:r>
        <w:t xml:space="preserve">Осваивать доступные способы передвижения (в том числе с использованием технических средств). </w:t>
      </w:r>
    </w:p>
    <w:p w:rsidR="0033377F" w:rsidRDefault="0033377F" w:rsidP="0033377F">
      <w:pPr>
        <w:pStyle w:val="a3"/>
        <w:numPr>
          <w:ilvl w:val="0"/>
          <w:numId w:val="5"/>
        </w:numPr>
      </w:pPr>
      <w:r>
        <w:t xml:space="preserve">Соотносить самочувствие с настроением, собственной активностью, самостоятельностью и независимостью. </w:t>
      </w:r>
    </w:p>
    <w:p w:rsidR="0033377F" w:rsidRDefault="0033377F" w:rsidP="0033377F">
      <w:pPr>
        <w:pStyle w:val="a3"/>
        <w:numPr>
          <w:ilvl w:val="0"/>
          <w:numId w:val="5"/>
        </w:numPr>
      </w:pPr>
      <w:r>
        <w:t xml:space="preserve">Формировать двигательных навыков, координации движений, физических качеств. </w:t>
      </w:r>
    </w:p>
    <w:p w:rsidR="0033377F" w:rsidRDefault="0033377F" w:rsidP="0033377F">
      <w:pPr>
        <w:pStyle w:val="a3"/>
        <w:numPr>
          <w:ilvl w:val="0"/>
          <w:numId w:val="5"/>
        </w:numPr>
      </w:pPr>
      <w:r>
        <w:t>Осваивать доступные виды физкультурно-спортивной деятельности: ходьба на лыжах, спортивные и подвижные игры, туризм и других.</w:t>
      </w:r>
    </w:p>
    <w:p w:rsidR="0033377F" w:rsidRDefault="0033377F" w:rsidP="0033377F">
      <w:pPr>
        <w:pStyle w:val="a3"/>
      </w:pPr>
      <w:r>
        <w:t>Программа учебного предмета «Адаптивная физкультура» основывается на миссии школы №31, «Принять. Понять. Полюбить. Развить и научить».</w:t>
      </w:r>
    </w:p>
    <w:p w:rsidR="0033377F" w:rsidRDefault="0033377F" w:rsidP="0033377F">
      <w:pPr>
        <w:pStyle w:val="a3"/>
      </w:pPr>
      <w:r>
        <w:t xml:space="preserve">Структура программы учебного предмета «Адаптивная физкультура» соответствует требованиям ФГОС образования, </w:t>
      </w:r>
      <w:proofErr w:type="gramStart"/>
      <w:r>
        <w:t>обучающихся</w:t>
      </w:r>
      <w:proofErr w:type="gramEnd"/>
      <w:r>
        <w:t xml:space="preserve"> с умеренной умственной отсталостью (интеллектуальными нарушениями).</w:t>
      </w:r>
    </w:p>
    <w:p w:rsidR="0033377F" w:rsidRDefault="0033377F" w:rsidP="0033377F">
      <w:pPr>
        <w:pStyle w:val="a3"/>
      </w:pPr>
      <w:r>
        <w:t>Тематическое планирование ежегодно конкретизируется в календарно-тематическом планировании, утверждаемом директором школы.</w:t>
      </w:r>
    </w:p>
    <w:p w:rsidR="0033377F" w:rsidRDefault="0033377F" w:rsidP="0033377F">
      <w:pPr>
        <w:pStyle w:val="a3"/>
      </w:pPr>
      <w:r>
        <w:t>Обучение адаптивной физкультуры носит практическую направленность и тесно связано с другими учебными предметами, жизнью, готовит учащихся к овладению профессионально-трудовыми знаниями и навыками, учит использованию физические качества и знания в нестандартных ситуациях.</w:t>
      </w:r>
    </w:p>
    <w:p w:rsidR="0033377F" w:rsidRDefault="0033377F" w:rsidP="0033377F">
      <w:pPr>
        <w:pStyle w:val="a3"/>
        <w:spacing w:after="240" w:afterAutospacing="0"/>
      </w:pPr>
    </w:p>
    <w:p w:rsidR="0033377F" w:rsidRDefault="0033377F" w:rsidP="0033377F">
      <w:pPr>
        <w:pStyle w:val="a3"/>
        <w:jc w:val="center"/>
      </w:pPr>
      <w:r>
        <w:rPr>
          <w:b/>
          <w:bCs/>
        </w:rPr>
        <w:t>2.Общая характеристика учебного предмета</w:t>
      </w:r>
    </w:p>
    <w:p w:rsidR="0033377F" w:rsidRDefault="0033377F" w:rsidP="0033377F">
      <w:pPr>
        <w:pStyle w:val="a3"/>
      </w:pPr>
      <w:r>
        <w:t xml:space="preserve">Одним из важнейших направлений работы с ребенком, имеющим умственную отсталость, ТМНР, является физическое развитие, которое происходит на занятиях по адаптивной физической культуре. </w:t>
      </w:r>
    </w:p>
    <w:p w:rsidR="0033377F" w:rsidRDefault="0033377F" w:rsidP="0033377F">
      <w:pPr>
        <w:pStyle w:val="a3"/>
      </w:pPr>
      <w:r>
        <w:lastRenderedPageBreak/>
        <w:t>Программа по адаптивной физической культуре включает разделы «Коррекционные подвижные игры», «Велосипедная подготовка»</w:t>
      </w:r>
      <w:proofErr w:type="gramStart"/>
      <w:r>
        <w:t>,»</w:t>
      </w:r>
      <w:proofErr w:type="gramEnd"/>
      <w:r>
        <w:t>, «Физическая подготовка», «Туризм».</w:t>
      </w:r>
    </w:p>
    <w:p w:rsidR="0033377F" w:rsidRDefault="0033377F" w:rsidP="0033377F">
      <w:pPr>
        <w:pStyle w:val="a3"/>
      </w:pPr>
      <w:r>
        <w:t xml:space="preserve">Раздел </w:t>
      </w:r>
      <w:r>
        <w:rPr>
          <w:b/>
          <w:bCs/>
        </w:rPr>
        <w:t>«Коррекционные подвижные игры»</w:t>
      </w:r>
      <w:r>
        <w:t xml:space="preserve"> включает элементы спортивных игр и спортивных упражнений, подвижные игры. Основными задачами являются формирование умения взаимодействовать в процессе игры, соблюдать правила игры. </w:t>
      </w:r>
    </w:p>
    <w:p w:rsidR="0033377F" w:rsidRDefault="0033377F" w:rsidP="0033377F">
      <w:pPr>
        <w:pStyle w:val="a3"/>
      </w:pPr>
      <w:r>
        <w:t xml:space="preserve">На занятиях по </w:t>
      </w:r>
      <w:r>
        <w:rPr>
          <w:b/>
          <w:bCs/>
        </w:rPr>
        <w:t>велосипедной подготовке</w:t>
      </w:r>
      <w:r>
        <w:t xml:space="preserve"> </w:t>
      </w:r>
      <w:proofErr w:type="gramStart"/>
      <w:r>
        <w:t>обучающиеся</w:t>
      </w:r>
      <w:proofErr w:type="gramEnd"/>
      <w:r>
        <w:t xml:space="preserve"> осваивают езду на трехколесном и двухколесном велосипеде. </w:t>
      </w:r>
    </w:p>
    <w:p w:rsidR="0033377F" w:rsidRDefault="0033377F" w:rsidP="0033377F">
      <w:pPr>
        <w:pStyle w:val="a3"/>
      </w:pPr>
      <w:r>
        <w:t>Раздел «</w:t>
      </w:r>
      <w:r>
        <w:rPr>
          <w:b/>
          <w:bCs/>
        </w:rPr>
        <w:t>Физическая подготовка</w:t>
      </w:r>
      <w:r>
        <w:t xml:space="preserve">» включает построения и перестроения, общеразвивающие и корригирующие упражнения. Программный материал раздела </w:t>
      </w:r>
      <w:r>
        <w:rPr>
          <w:b/>
          <w:bCs/>
        </w:rPr>
        <w:t>«Туризм»</w:t>
      </w:r>
      <w:r>
        <w:t xml:space="preserve"> предусматривает овладение различными туристическими навыками.</w:t>
      </w:r>
    </w:p>
    <w:p w:rsidR="0033377F" w:rsidRDefault="0033377F" w:rsidP="0033377F">
      <w:pPr>
        <w:pStyle w:val="a3"/>
      </w:pPr>
      <w:r>
        <w:rPr>
          <w:b/>
          <w:bCs/>
        </w:rPr>
        <w:t>Основная цель изучения данного предмета</w:t>
      </w:r>
      <w:r>
        <w:t xml:space="preserve"> 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</w:r>
    </w:p>
    <w:p w:rsidR="0033377F" w:rsidRDefault="0033377F" w:rsidP="0033377F">
      <w:pPr>
        <w:pStyle w:val="a3"/>
        <w:jc w:val="center"/>
      </w:pPr>
      <w:r>
        <w:rPr>
          <w:b/>
          <w:bCs/>
        </w:rPr>
        <w:t>Основные задачи изучения предмета</w:t>
      </w:r>
      <w:r>
        <w:t>:</w:t>
      </w:r>
    </w:p>
    <w:p w:rsidR="0033377F" w:rsidRDefault="0033377F" w:rsidP="0033377F">
      <w:pPr>
        <w:pStyle w:val="a3"/>
      </w:pPr>
      <w:r>
        <w:t>Разнородность состава учащихся начального звена по психическим, двигательным и физическим данным выдвигает ряд конкретных задач физического воспитания:</w:t>
      </w:r>
    </w:p>
    <w:p w:rsidR="0033377F" w:rsidRDefault="0033377F" w:rsidP="0033377F">
      <w:pPr>
        <w:pStyle w:val="a3"/>
        <w:numPr>
          <w:ilvl w:val="0"/>
          <w:numId w:val="6"/>
        </w:numPr>
      </w:pPr>
      <w:r>
        <w:t>коррекция нарушений физического развития;</w:t>
      </w:r>
    </w:p>
    <w:p w:rsidR="0033377F" w:rsidRDefault="0033377F" w:rsidP="0033377F">
      <w:pPr>
        <w:pStyle w:val="a3"/>
        <w:numPr>
          <w:ilvl w:val="0"/>
          <w:numId w:val="6"/>
        </w:numPr>
      </w:pPr>
      <w:r>
        <w:t>формирование двигательных умений и навыков;</w:t>
      </w:r>
    </w:p>
    <w:p w:rsidR="0033377F" w:rsidRDefault="0033377F" w:rsidP="0033377F">
      <w:pPr>
        <w:pStyle w:val="a3"/>
        <w:numPr>
          <w:ilvl w:val="0"/>
          <w:numId w:val="6"/>
        </w:numPr>
      </w:pPr>
      <w:r>
        <w:t>развитие двигательных способностей в процессе обучения;</w:t>
      </w:r>
    </w:p>
    <w:p w:rsidR="0033377F" w:rsidRDefault="0033377F" w:rsidP="0033377F">
      <w:pPr>
        <w:pStyle w:val="a3"/>
        <w:numPr>
          <w:ilvl w:val="0"/>
          <w:numId w:val="6"/>
        </w:numPr>
      </w:pPr>
      <w:r>
        <w:t>укрепление здоровья и закаливание организма, формирование правильной осанки;</w:t>
      </w:r>
    </w:p>
    <w:p w:rsidR="0033377F" w:rsidRDefault="0033377F" w:rsidP="0033377F">
      <w:pPr>
        <w:pStyle w:val="a3"/>
        <w:numPr>
          <w:ilvl w:val="0"/>
          <w:numId w:val="6"/>
        </w:numPr>
      </w:pPr>
      <w:r>
        <w:t>раскрытие возможных избирательных способностей и интересов ребенка для освоения доступных видов спортивно-физкультурной деятельности;</w:t>
      </w:r>
    </w:p>
    <w:p w:rsidR="0033377F" w:rsidRDefault="0033377F" w:rsidP="0033377F">
      <w:pPr>
        <w:pStyle w:val="a3"/>
        <w:numPr>
          <w:ilvl w:val="0"/>
          <w:numId w:val="6"/>
        </w:numPr>
      </w:pPr>
      <w:r>
        <w:t>формирование и воспитание гигиенических навыков при выполнении физических упражнений;</w:t>
      </w:r>
    </w:p>
    <w:p w:rsidR="0033377F" w:rsidRDefault="0033377F" w:rsidP="0033377F">
      <w:pPr>
        <w:pStyle w:val="a3"/>
        <w:numPr>
          <w:ilvl w:val="0"/>
          <w:numId w:val="6"/>
        </w:numPr>
      </w:pPr>
      <w:r>
        <w:t>формирование установки на сохранение и укрепление здоровья, навыков здорового и безопасного образа жизни;</w:t>
      </w:r>
    </w:p>
    <w:p w:rsidR="0033377F" w:rsidRDefault="0033377F" w:rsidP="0033377F">
      <w:pPr>
        <w:pStyle w:val="a3"/>
        <w:numPr>
          <w:ilvl w:val="0"/>
          <w:numId w:val="6"/>
        </w:numPr>
      </w:pPr>
      <w:r>
        <w:t>поддержание устойчивой физической работоспособности на достигнутом уровне;</w:t>
      </w:r>
    </w:p>
    <w:p w:rsidR="0033377F" w:rsidRDefault="0033377F" w:rsidP="0033377F">
      <w:pPr>
        <w:pStyle w:val="a3"/>
        <w:numPr>
          <w:ilvl w:val="0"/>
          <w:numId w:val="6"/>
        </w:numPr>
      </w:pPr>
      <w:r>
        <w:t>формирование познавательных интересов, сообщение доступных теоретических сведений по физической культуре;</w:t>
      </w:r>
    </w:p>
    <w:p w:rsidR="0033377F" w:rsidRDefault="0033377F" w:rsidP="0033377F">
      <w:pPr>
        <w:pStyle w:val="a3"/>
      </w:pPr>
      <w:r>
        <w:t>воспитание устойчивого интереса к занятиям физическими упражнениями;</w:t>
      </w:r>
    </w:p>
    <w:p w:rsidR="0033377F" w:rsidRDefault="0033377F" w:rsidP="0033377F">
      <w:pPr>
        <w:pStyle w:val="a3"/>
        <w:numPr>
          <w:ilvl w:val="0"/>
          <w:numId w:val="7"/>
        </w:numPr>
      </w:pPr>
      <w:r>
        <w:t>воспитание нравственных, морально-волевых качеств (настойчивости, смелости), навыков культурного поведения;</w:t>
      </w:r>
    </w:p>
    <w:p w:rsidR="0033377F" w:rsidRDefault="0033377F" w:rsidP="0033377F">
      <w:pPr>
        <w:pStyle w:val="a3"/>
      </w:pPr>
      <w:r>
        <w:t>Коррекция недостатков психического и физического развития с учетом возрастных особенностей обучающихся, предусматривает:</w:t>
      </w:r>
    </w:p>
    <w:p w:rsidR="0033377F" w:rsidRDefault="0033377F" w:rsidP="0033377F">
      <w:pPr>
        <w:pStyle w:val="a3"/>
        <w:numPr>
          <w:ilvl w:val="0"/>
          <w:numId w:val="8"/>
        </w:numPr>
      </w:pPr>
      <w:r>
        <w:t>обогащение чувственного опыта;</w:t>
      </w:r>
    </w:p>
    <w:p w:rsidR="0033377F" w:rsidRDefault="0033377F" w:rsidP="0033377F">
      <w:pPr>
        <w:pStyle w:val="a3"/>
        <w:numPr>
          <w:ilvl w:val="0"/>
          <w:numId w:val="8"/>
        </w:numPr>
      </w:pPr>
      <w:r>
        <w:t>коррекцию и развитие сенсомоторной сферы;</w:t>
      </w:r>
    </w:p>
    <w:p w:rsidR="0033377F" w:rsidRDefault="0033377F" w:rsidP="0033377F">
      <w:pPr>
        <w:pStyle w:val="a3"/>
      </w:pPr>
      <w:r>
        <w:t>формирование навыков общения, предметно-практической и познавательной деятельности.</w:t>
      </w:r>
    </w:p>
    <w:p w:rsidR="0033377F" w:rsidRDefault="0033377F" w:rsidP="0033377F">
      <w:pPr>
        <w:pStyle w:val="a3"/>
        <w:jc w:val="center"/>
      </w:pPr>
      <w:r>
        <w:rPr>
          <w:b/>
          <w:bCs/>
        </w:rPr>
        <w:lastRenderedPageBreak/>
        <w:t>5. Содержание учебного предмета</w:t>
      </w:r>
    </w:p>
    <w:p w:rsidR="0033377F" w:rsidRDefault="0033377F" w:rsidP="0033377F">
      <w:pPr>
        <w:pStyle w:val="a3"/>
      </w:pPr>
      <w:r>
        <w:t>Программой предусмотрены следующие виды работы:</w:t>
      </w:r>
    </w:p>
    <w:p w:rsidR="0033377F" w:rsidRDefault="0033377F" w:rsidP="0033377F">
      <w:pPr>
        <w:pStyle w:val="a3"/>
        <w:numPr>
          <w:ilvl w:val="0"/>
          <w:numId w:val="9"/>
        </w:numPr>
      </w:pPr>
      <w:r>
        <w:t>беседы о содержании и значении физических упражнений для повышения качества здоровья и коррекции нарушенных функций;</w:t>
      </w:r>
    </w:p>
    <w:p w:rsidR="0033377F" w:rsidRDefault="0033377F" w:rsidP="0033377F">
      <w:pPr>
        <w:pStyle w:val="a3"/>
        <w:numPr>
          <w:ilvl w:val="0"/>
          <w:numId w:val="9"/>
        </w:numPr>
      </w:pPr>
      <w:r>
        <w:t>выполнение физических упражнений на основе показа учителя;</w:t>
      </w:r>
    </w:p>
    <w:p w:rsidR="0033377F" w:rsidRDefault="0033377F" w:rsidP="0033377F">
      <w:pPr>
        <w:pStyle w:val="a3"/>
        <w:numPr>
          <w:ilvl w:val="0"/>
          <w:numId w:val="9"/>
        </w:numPr>
      </w:pPr>
      <w:r>
        <w:t>выполнение физических упражнений без зрительного сопровождения, под словесную инструкцию учителя;</w:t>
      </w:r>
    </w:p>
    <w:p w:rsidR="0033377F" w:rsidRDefault="0033377F" w:rsidP="0033377F">
      <w:pPr>
        <w:pStyle w:val="a3"/>
        <w:numPr>
          <w:ilvl w:val="0"/>
          <w:numId w:val="9"/>
        </w:numPr>
      </w:pPr>
      <w:r>
        <w:t>самостоятельное выполнение упражнений;</w:t>
      </w:r>
    </w:p>
    <w:p w:rsidR="0033377F" w:rsidRDefault="0033377F" w:rsidP="0033377F">
      <w:pPr>
        <w:pStyle w:val="a3"/>
        <w:numPr>
          <w:ilvl w:val="0"/>
          <w:numId w:val="9"/>
        </w:numPr>
      </w:pPr>
      <w:r>
        <w:t xml:space="preserve">развитие двигательных качеств </w:t>
      </w:r>
    </w:p>
    <w:p w:rsidR="0033377F" w:rsidRDefault="0033377F" w:rsidP="0033377F">
      <w:pPr>
        <w:pStyle w:val="a3"/>
        <w:numPr>
          <w:ilvl w:val="0"/>
          <w:numId w:val="9"/>
        </w:numPr>
      </w:pPr>
      <w:r>
        <w:t>формирование двигательных умений и навыков в процессе подвижных игр.</w:t>
      </w:r>
    </w:p>
    <w:p w:rsidR="0033377F" w:rsidRDefault="0033377F" w:rsidP="0033377F"/>
    <w:p w:rsidR="0033377F" w:rsidRDefault="0033377F" w:rsidP="00C615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377F" w:rsidRDefault="0033377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C6156B" w:rsidRPr="00C6156B" w:rsidRDefault="00C6156B" w:rsidP="00C615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9 с класс</w:t>
      </w:r>
      <w:r w:rsidR="006A2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календарно – тематическое планирование.</w:t>
      </w:r>
    </w:p>
    <w:tbl>
      <w:tblPr>
        <w:tblW w:w="9970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665"/>
        <w:gridCol w:w="1536"/>
        <w:gridCol w:w="3444"/>
        <w:gridCol w:w="2325"/>
      </w:tblGrid>
      <w:tr w:rsidR="00D803F2" w:rsidRPr="00C6156B" w:rsidTr="0033377F">
        <w:trPr>
          <w:trHeight w:val="1356"/>
          <w:tblCellSpacing w:w="0" w:type="dxa"/>
        </w:trPr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3F2" w:rsidRPr="00C6156B" w:rsidRDefault="00D803F2" w:rsidP="00C615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разделов и тем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учебного предмета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часов,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отведенных на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разделов и тем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учебного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3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3F2" w:rsidRPr="00C6156B" w:rsidRDefault="00D803F2" w:rsidP="00C615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тем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учебного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предмета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3F2" w:rsidRPr="00C6156B" w:rsidRDefault="00D803F2" w:rsidP="00C615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с указанием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3F2" w:rsidRPr="00C6156B" w:rsidTr="0033377F">
        <w:trPr>
          <w:trHeight w:val="396"/>
          <w:tblCellSpacing w:w="0" w:type="dxa"/>
        </w:trPr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C6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.Коррекционные подвижные игры.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Элементы спортивных игр и спортивных упражнений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3F2" w:rsidRPr="00C6156B" w:rsidRDefault="00D803F2" w:rsidP="00C615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3F2" w:rsidRPr="00C6156B" w:rsidRDefault="00D803F2" w:rsidP="00C615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Баскетбо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1.Узнавание баскетбольного мяча.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2.Передача баскетбольного мяча без отскока от пола</w:t>
            </w:r>
            <w:proofErr w:type="gramStart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отскоком от пола.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3.Ловля баскетбольного мяча без отскока от пола</w:t>
            </w:r>
            <w:proofErr w:type="gramStart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отскоком от пола.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4.Отбивание баскетбольного мяча от пола одной рукой.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5.Ведение баскетбольного мяча по </w:t>
            </w:r>
            <w:proofErr w:type="gramStart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6.Броски мяча в кольцо двумя руками.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Волейбол.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Узнавание волейбольного мяча.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волейбольного мяча (сверху, снизу).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.Приём волейбольного мяча (сверху, снизу).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.Игра в паре без сетки (через 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сетку) 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Футбол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.Узнавание футбольного мяча.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2.Выполнение удара в ворота с места (пустые ворота, с вратарём)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3.Приём мяча, стоя в воротах: ловля мяча руками, отбивание мяча ногой, руками.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4.Ведение мяча.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5.Выполнение передачи мяча партнёру.</w:t>
            </w:r>
          </w:p>
          <w:p w:rsidR="00D803F2" w:rsidRPr="00C6156B" w:rsidRDefault="00D803F2" w:rsidP="00D80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1.Передача баскетбольного мяча без отскока от пола</w:t>
            </w:r>
            <w:proofErr w:type="gramStart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отскоком от пола.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2Ловля баскетбольного мяча без отскока от пола</w:t>
            </w:r>
            <w:proofErr w:type="gramStart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отскоком от пола.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3.Отбивание баскетбольного мяча от пола одной рукой.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4.Ведение баскетбольного мяча по </w:t>
            </w:r>
            <w:proofErr w:type="gramStart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5.Броски мяча в кольцо двумя руками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6.Подача волейбольного мяча (сверху, снизу).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7.Приём волейбольного мяча (сверху, снизу).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8.Игра в паре без сетки (через сетку) 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9.Выполнение удара в ворота с места (пустые ворота, с вратарём)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10.Приём мяча, стоя в воротах: ловля мяча руками, отбивание мяча ногой, руками.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11.Ведение мяча.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12.Выполнение передачи мяча партнёру.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13.Остановка катящегося мяча ногой.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3F2" w:rsidRPr="00C6156B" w:rsidTr="0033377F">
        <w:trPr>
          <w:trHeight w:val="2880"/>
          <w:tblCellSpacing w:w="0" w:type="dxa"/>
        </w:trPr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2Подвижные игры</w:t>
            </w:r>
          </w:p>
          <w:p w:rsidR="00D803F2" w:rsidRPr="00C6156B" w:rsidRDefault="00D803F2" w:rsidP="00C6156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3F2" w:rsidRPr="00C6156B" w:rsidRDefault="00D803F2" w:rsidP="00C6156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3F2" w:rsidRPr="00C6156B" w:rsidRDefault="00D803F2" w:rsidP="00C6156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3F2" w:rsidRPr="00C6156B" w:rsidRDefault="00D803F2" w:rsidP="00C6156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.Соблюдение правил игры «Стоп, </w:t>
            </w:r>
            <w:proofErr w:type="gramStart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хоп</w:t>
            </w:r>
            <w:proofErr w:type="gramEnd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раз»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Соблюдение правил игры «Болото»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.Соблюдение последовательности действий в игре-эстафете «Полоса препятствий»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Соблюдение правил игры «Пятнашки»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.Соблюдение правил игры «Рыбаки и рыбки»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Соблюдение последовательности действий в игре-эстафете «Собери пирамидку»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Соблюдение правил игры «Бросай-ка»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Соблюдение правил игры 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«Быстрые санки»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Соблюдение последовательности действий в игре-эстафете «Строим дом»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1.Игра</w:t>
            </w:r>
            <w:proofErr w:type="gramStart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proofErr w:type="gramEnd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топ, хоп, раз»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2.Игр</w:t>
            </w:r>
            <w:proofErr w:type="gramStart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а«</w:t>
            </w:r>
            <w:proofErr w:type="gramEnd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Болото»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3.Игра</w:t>
            </w:r>
            <w:proofErr w:type="gramStart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</w:t>
            </w:r>
            <w:proofErr w:type="gramEnd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олоса препятствий»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4.Игр</w:t>
            </w:r>
            <w:proofErr w:type="gramStart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а«</w:t>
            </w:r>
            <w:proofErr w:type="gramEnd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Пятнашки»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5.Игра</w:t>
            </w:r>
            <w:proofErr w:type="gramStart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</w:t>
            </w:r>
            <w:proofErr w:type="gramEnd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ыбаки и рыбки»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6.Игра</w:t>
            </w:r>
            <w:proofErr w:type="gramStart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proofErr w:type="gramEnd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обери пирамидку»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7.Игр</w:t>
            </w:r>
            <w:proofErr w:type="gramStart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а«</w:t>
            </w:r>
            <w:proofErr w:type="gramEnd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Бросай-ка»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8.Игра</w:t>
            </w:r>
            <w:proofErr w:type="gramStart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</w:t>
            </w:r>
            <w:proofErr w:type="gramEnd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ыстрые санки»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9.Игра</w:t>
            </w:r>
            <w:proofErr w:type="gramStart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proofErr w:type="gramEnd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троим дом»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3F2" w:rsidRPr="00C6156B" w:rsidTr="0033377F">
        <w:trPr>
          <w:tblCellSpacing w:w="0" w:type="dxa"/>
        </w:trPr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3.Велосипедная подготовка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3F2" w:rsidRPr="00C6156B" w:rsidRDefault="00D803F2" w:rsidP="00C615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.Узнавание составных частей трехколесного велосипеда: руль, колесо, педали, седло, рама, цепь.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.Соблюдение последовательности действий при посадке на трехколесный велосипед.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.Управление трехколесным велосипедом без вращения педалей. 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.Вращение педалей с фиксацией ног (без фиксации ног).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.Торможение ручным (ножным) тормозом.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.Езда на трехколесном велосипеде по </w:t>
            </w:r>
            <w:proofErr w:type="gramStart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поворотом. 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.Посадка на двухколесный велосипед. 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.Начало движения, сидя на двухколесном велосипеде.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Езда на двухколесном велосипеде по </w:t>
            </w:r>
            <w:proofErr w:type="gramStart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расстояние 10 метров, 50 метров), с поворотом.</w:t>
            </w:r>
          </w:p>
          <w:p w:rsidR="00D803F2" w:rsidRPr="00C6156B" w:rsidRDefault="00121199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D803F2"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.Торможение ручным (ножным) тормозом. </w:t>
            </w:r>
          </w:p>
          <w:p w:rsidR="00D803F2" w:rsidRPr="00C6156B" w:rsidRDefault="00121199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D803F2"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.Разворот на двухколесном велосипеде. </w:t>
            </w:r>
          </w:p>
          <w:p w:rsidR="00D803F2" w:rsidRPr="00C6156B" w:rsidRDefault="00121199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  <w:r w:rsidR="00D803F2"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.Объезд препятствий.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2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Преодоление подъемов (спусков). </w:t>
            </w:r>
          </w:p>
          <w:p w:rsidR="00D803F2" w:rsidRPr="00C6156B" w:rsidRDefault="00121199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D803F2"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Езда в группе. </w:t>
            </w:r>
          </w:p>
          <w:p w:rsidR="00D803F2" w:rsidRPr="00C6156B" w:rsidRDefault="00121199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D803F2"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.Уход за велосипедом (содержание в чистоте, сообщение о неисправности велосипеда, накачивание колеса.</w:t>
            </w:r>
            <w:proofErr w:type="gramEnd"/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1.Езда на </w:t>
            </w:r>
            <w:proofErr w:type="gramStart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трехколесный</w:t>
            </w:r>
            <w:proofErr w:type="gramEnd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велосипеде.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2.Езда на двухколесном велосипеде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3.Езда на двухколесном велосипеде по </w:t>
            </w:r>
            <w:proofErr w:type="gramStart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расстояние 10 метров, 50 метров), с поворотом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4.Выполнение торможение ручным (ножным) тормозом</w:t>
            </w:r>
          </w:p>
          <w:p w:rsidR="00D803F2" w:rsidRPr="00C6156B" w:rsidRDefault="00D803F2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5.Выполнение разворот на двухколесном велосипеде</w:t>
            </w:r>
          </w:p>
        </w:tc>
      </w:tr>
      <w:tr w:rsidR="00121199" w:rsidRPr="00C6156B" w:rsidTr="0033377F">
        <w:trPr>
          <w:trHeight w:val="2880"/>
          <w:tblCellSpacing w:w="0" w:type="dxa"/>
        </w:trPr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1199" w:rsidRPr="00C6156B" w:rsidRDefault="00121199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  <w:r w:rsidRPr="00C6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.Туризм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1199" w:rsidRPr="00C6156B" w:rsidRDefault="00121199" w:rsidP="00C615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1199" w:rsidRPr="00C6156B" w:rsidRDefault="00121199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.Узнавание (различение) предметов туристического инвентаря (рюкзак, спальный мешок, туристический коврик, палатка, котелок, тренога).</w:t>
            </w:r>
            <w:proofErr w:type="gramEnd"/>
          </w:p>
          <w:p w:rsidR="00121199" w:rsidRPr="00C6156B" w:rsidRDefault="00121199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.Соблюдение последовательности действий при складывании вещей в рюкзак</w:t>
            </w:r>
            <w:proofErr w:type="gramStart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апример, банка тушенки, обувь, одежда, набор походной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уды, средства личной гигиены). 42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.Соблюдение последовательности действий при раскладывании спального мешка.</w:t>
            </w:r>
          </w:p>
          <w:p w:rsidR="00121199" w:rsidRPr="00C6156B" w:rsidRDefault="00121199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.Соблюдение последовательности действий при складывании спального мешка.</w:t>
            </w:r>
          </w:p>
          <w:p w:rsidR="00121199" w:rsidRPr="00C6156B" w:rsidRDefault="00121199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.Узнавание (различение) составных частей палатки: днище, крыша, стены палатки, растяжки, стойка, колышки. </w:t>
            </w:r>
            <w:proofErr w:type="gramEnd"/>
          </w:p>
          <w:p w:rsidR="00121199" w:rsidRPr="00C6156B" w:rsidRDefault="00121199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места для установки палатки. 46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.Раскладывание палатки. </w:t>
            </w:r>
          </w:p>
          <w:p w:rsidR="00121199" w:rsidRPr="00C6156B" w:rsidRDefault="00121199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.Вставление плоских (круглых) колышков при закреплении палатки на земле.</w:t>
            </w:r>
          </w:p>
          <w:p w:rsidR="00121199" w:rsidRPr="00C6156B" w:rsidRDefault="00121199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.Установление стоек. </w:t>
            </w:r>
          </w:p>
          <w:p w:rsidR="00121199" w:rsidRPr="00C6156B" w:rsidRDefault="00121199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становление растяжек палатки.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50                                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.Соблюдение последовательности действий при разборке установленной палатки: </w:t>
            </w:r>
          </w:p>
          <w:p w:rsidR="00121199" w:rsidRPr="00C6156B" w:rsidRDefault="00121199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.Соблюдение правил поведения в походе.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1199" w:rsidRPr="00C6156B" w:rsidRDefault="00121199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1.Складывание вещей в рюкзак</w:t>
            </w:r>
          </w:p>
          <w:p w:rsidR="00121199" w:rsidRPr="00C6156B" w:rsidRDefault="00121199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proofErr w:type="gramStart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Раскладывании</w:t>
            </w:r>
            <w:proofErr w:type="gramEnd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спального мешка.</w:t>
            </w:r>
          </w:p>
          <w:p w:rsidR="00121199" w:rsidRPr="00C6156B" w:rsidRDefault="00121199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Складывании</w:t>
            </w:r>
            <w:proofErr w:type="gramEnd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спального мешка.</w:t>
            </w:r>
          </w:p>
          <w:p w:rsidR="00121199" w:rsidRPr="00C6156B" w:rsidRDefault="00121199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4.Подготовка места для установки палатки. 5.Раскладывание палатки. </w:t>
            </w:r>
          </w:p>
          <w:p w:rsidR="00121199" w:rsidRPr="00C6156B" w:rsidRDefault="00121199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6.Вставление плоских (круглых) колышков при закреплении палатки на земле.</w:t>
            </w:r>
          </w:p>
          <w:p w:rsidR="00121199" w:rsidRPr="00C6156B" w:rsidRDefault="00121199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7.Установление стоек</w:t>
            </w:r>
          </w:p>
          <w:p w:rsidR="00121199" w:rsidRPr="00C6156B" w:rsidRDefault="00121199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8.Установление растяжек палатки</w:t>
            </w:r>
          </w:p>
          <w:p w:rsidR="00121199" w:rsidRPr="00C6156B" w:rsidRDefault="00121199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9.Разбор палатки.</w:t>
            </w:r>
          </w:p>
          <w:p w:rsidR="00121199" w:rsidRPr="00C6156B" w:rsidRDefault="00121199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10.Поход</w:t>
            </w:r>
          </w:p>
          <w:p w:rsidR="00121199" w:rsidRPr="00C6156B" w:rsidRDefault="00121199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77F" w:rsidRPr="00C6156B" w:rsidTr="0033377F">
        <w:trPr>
          <w:trHeight w:val="2880"/>
          <w:tblCellSpacing w:w="0" w:type="dxa"/>
        </w:trPr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77F" w:rsidRPr="00C6156B" w:rsidRDefault="0033377F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</w:t>
            </w:r>
            <w:r w:rsidRPr="00C6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Ходьба и бег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77F" w:rsidRPr="00C6156B" w:rsidRDefault="0033377F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77F" w:rsidRPr="00C6156B" w:rsidRDefault="0033377F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.Ходьба с высоким подниманием колен.</w:t>
            </w:r>
          </w:p>
          <w:p w:rsidR="0033377F" w:rsidRPr="00C6156B" w:rsidRDefault="0033377F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.Ходьба по доске, лежащей на полу.</w:t>
            </w:r>
          </w:p>
          <w:p w:rsidR="0033377F" w:rsidRPr="00C6156B" w:rsidRDefault="0033377F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.Ходьба по гимнастической скамейке. </w:t>
            </w:r>
          </w:p>
          <w:p w:rsidR="0033377F" w:rsidRPr="00C6156B" w:rsidRDefault="0033377F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.Ходьба с удержанием рук за спиной</w:t>
            </w:r>
            <w:r w:rsidRPr="00C615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поясе,</w:t>
            </w:r>
            <w:r w:rsidRPr="00C615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голове,</w:t>
            </w:r>
            <w:r w:rsidRPr="00C615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стороны).</w:t>
            </w:r>
          </w:p>
          <w:p w:rsidR="0033377F" w:rsidRPr="00C6156B" w:rsidRDefault="0033377F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.Движения руками при ходьбе: взмахи, вращения, отведение рук назад, в стороны, подъем вверх</w:t>
            </w:r>
          </w:p>
          <w:p w:rsidR="0033377F" w:rsidRPr="00C6156B" w:rsidRDefault="0033377F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Ходьба ровным шагом, на носках, пятках,</w:t>
            </w:r>
          </w:p>
          <w:p w:rsidR="0033377F" w:rsidRPr="00C6156B" w:rsidRDefault="0033377F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высоко поднимая бедро, захлестывая голень, приставным шагом, широким шагом, в полу приседе, приседе. </w:t>
            </w:r>
          </w:p>
          <w:p w:rsidR="0033377F" w:rsidRPr="00C6156B" w:rsidRDefault="0033377F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в </w:t>
            </w:r>
            <w:proofErr w:type="gramStart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умеренном</w:t>
            </w:r>
            <w:proofErr w:type="gramEnd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(медленном, быстром)</w:t>
            </w:r>
          </w:p>
          <w:p w:rsidR="0033377F" w:rsidRPr="00C6156B" w:rsidRDefault="0033377F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</w:t>
            </w:r>
            <w:proofErr w:type="gramEnd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3377F" w:rsidRPr="00C6156B" w:rsidRDefault="0033377F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.Ходьба с изменением темпа, направления движения.</w:t>
            </w:r>
          </w:p>
          <w:p w:rsidR="0033377F" w:rsidRPr="00C6156B" w:rsidRDefault="0033377F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Бег в умеренном (медленном, быстром) темпе.</w:t>
            </w:r>
          </w:p>
          <w:p w:rsidR="0033377F" w:rsidRPr="00C6156B" w:rsidRDefault="0033377F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Бег с изменением темпа и направления движения. </w:t>
            </w:r>
          </w:p>
          <w:p w:rsidR="0033377F" w:rsidRPr="00C6156B" w:rsidRDefault="0033377F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.Преодоление препятствий 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ходьбе (беге).</w:t>
            </w:r>
          </w:p>
          <w:p w:rsidR="0033377F" w:rsidRPr="00C6156B" w:rsidRDefault="0033377F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.Бег с высоким подниманием бедра (захлестыванием голени, приставным шагом).</w:t>
            </w:r>
          </w:p>
          <w:p w:rsidR="0033377F" w:rsidRPr="00C6156B" w:rsidRDefault="0033377F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77F" w:rsidRPr="00C6156B" w:rsidRDefault="0033377F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1.Выплнение ходьбы с высоким подниманием колен.</w:t>
            </w:r>
          </w:p>
          <w:p w:rsidR="0033377F" w:rsidRPr="00C6156B" w:rsidRDefault="0033377F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2.Выполнение ходьбы по доске, лежащей на полу.</w:t>
            </w:r>
          </w:p>
          <w:p w:rsidR="0033377F" w:rsidRPr="00C6156B" w:rsidRDefault="0033377F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3.Выплнение ходьбы по гимнастической скамейке.</w:t>
            </w:r>
          </w:p>
          <w:p w:rsidR="0033377F" w:rsidRPr="00C6156B" w:rsidRDefault="0033377F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4.Выплнение ходьбы с удержанием рук за спиной</w:t>
            </w:r>
            <w:r w:rsidRPr="00C615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поясе,</w:t>
            </w:r>
            <w:r w:rsidRPr="00C615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голове,</w:t>
            </w:r>
            <w:r w:rsidRPr="00C615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стороны).</w:t>
            </w:r>
          </w:p>
          <w:p w:rsidR="0033377F" w:rsidRPr="00C6156B" w:rsidRDefault="0033377F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5.Выполнение движения руками при ходьбе: взмахи, вращения, отведение рук назад, в стороны, подъем вверх</w:t>
            </w:r>
          </w:p>
          <w:p w:rsidR="0033377F" w:rsidRPr="00C6156B" w:rsidRDefault="0033377F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6.Выполнение ходьбы ровным шагом, на носках, пятках, высоко поднимая бедро, захлестывая голень, приставным шагом, широким шагом, в полу приседе, приседе. </w:t>
            </w:r>
          </w:p>
          <w:p w:rsidR="0033377F" w:rsidRPr="00C6156B" w:rsidRDefault="0033377F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7.Выполнение ходьбы в 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умеренном (медленном, быстром) темпе. </w:t>
            </w:r>
          </w:p>
          <w:p w:rsidR="0033377F" w:rsidRPr="00C6156B" w:rsidRDefault="0033377F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8.Выполнение ходьбы с изменением темпа, направления движения.</w:t>
            </w:r>
          </w:p>
          <w:p w:rsidR="0033377F" w:rsidRPr="00C6156B" w:rsidRDefault="0033377F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9.Выполнение бега в умеренном (медленном, быстром) темпе.</w:t>
            </w:r>
          </w:p>
          <w:p w:rsidR="0033377F" w:rsidRPr="00C6156B" w:rsidRDefault="0033377F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Выполнение бега с изменением темпа и направления движения. </w:t>
            </w:r>
          </w:p>
          <w:p w:rsidR="0033377F" w:rsidRPr="00C6156B" w:rsidRDefault="0033377F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11.Выполнение бега с высоким подниманием бедра (захлестыванием голени, приставным шагом).</w:t>
            </w:r>
          </w:p>
        </w:tc>
      </w:tr>
      <w:tr w:rsidR="0033377F" w:rsidRPr="00C6156B" w:rsidTr="0033377F">
        <w:trPr>
          <w:trHeight w:val="2352"/>
          <w:tblCellSpacing w:w="0" w:type="dxa"/>
        </w:trPr>
        <w:tc>
          <w:tcPr>
            <w:tcW w:w="2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77F" w:rsidRPr="00C6156B" w:rsidRDefault="0033377F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</w:t>
            </w:r>
            <w:r w:rsidRPr="00C6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Прыжки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77F" w:rsidRPr="00C6156B" w:rsidRDefault="0033377F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77F" w:rsidRPr="00C6156B" w:rsidRDefault="0033377F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.Прыжки на двух ногах (с одной ноги на другую).</w:t>
            </w:r>
          </w:p>
          <w:p w:rsidR="0033377F" w:rsidRPr="00C6156B" w:rsidRDefault="0033377F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.Прыжки на двух ногах на месте</w:t>
            </w:r>
            <w:r w:rsidRPr="00C615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поворотами,</w:t>
            </w:r>
            <w:r w:rsidRPr="00C615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движениями</w:t>
            </w:r>
            <w:r w:rsidRPr="00C615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рук), с продвижением вперед (назад, вправо, влево). 3.Прыжки на одной ноге на месте, с продвижением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(назад, вправо, влево)). 67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.Перепрыгивание с одной ноги на другую на месте, с продвижением вперед. </w:t>
            </w:r>
            <w:proofErr w:type="gramEnd"/>
          </w:p>
          <w:p w:rsidR="0033377F" w:rsidRPr="00C6156B" w:rsidRDefault="0033377F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.Прыжки в длину с места, с разбега.</w:t>
            </w:r>
          </w:p>
          <w:p w:rsidR="0033377F" w:rsidRPr="00C6156B" w:rsidRDefault="0033377F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в высоту, глубину.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77F" w:rsidRPr="00C6156B" w:rsidRDefault="0033377F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1.Выполнение Прыжков на двух ногах.</w:t>
            </w:r>
          </w:p>
          <w:p w:rsidR="0033377F" w:rsidRPr="00C6156B" w:rsidRDefault="0033377F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2.Выполнение прыжков на одной ноге.</w:t>
            </w:r>
          </w:p>
          <w:p w:rsidR="0033377F" w:rsidRPr="00C6156B" w:rsidRDefault="0033377F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Выполнение прыжков в длину с места, с разбега.</w:t>
            </w:r>
          </w:p>
          <w:p w:rsidR="0033377F" w:rsidRPr="00C6156B" w:rsidRDefault="0033377F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4.Выполнение прыжков в высоту, глубину</w:t>
            </w:r>
          </w:p>
        </w:tc>
      </w:tr>
    </w:tbl>
    <w:p w:rsidR="00C6156B" w:rsidRPr="00C6156B" w:rsidRDefault="00C6156B" w:rsidP="00C615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6.Критерии и нормы </w:t>
      </w:r>
      <w:proofErr w:type="gramStart"/>
      <w:r w:rsidRPr="00C61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оценки достижения планируемых результатов освоения программы учебного предмета</w:t>
      </w:r>
      <w:proofErr w:type="gramEnd"/>
    </w:p>
    <w:p w:rsidR="00C6156B" w:rsidRPr="00C6156B" w:rsidRDefault="00C6156B" w:rsidP="00C6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Система оценки результатов отражает степень выполнения </w:t>
      </w:r>
      <w:proofErr w:type="gramStart"/>
      <w:r w:rsidRPr="00C61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обучающимся</w:t>
      </w:r>
      <w:proofErr w:type="gramEnd"/>
      <w:r w:rsidRPr="00C61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СИПР, взаимодействие следующих компонентов:</w:t>
      </w:r>
    </w:p>
    <w:p w:rsidR="00C6156B" w:rsidRPr="00C6156B" w:rsidRDefault="00C6156B" w:rsidP="00C6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15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*что обучающийся знает и умеет на конец учебного периода,</w:t>
      </w:r>
      <w:proofErr w:type="gramEnd"/>
    </w:p>
    <w:p w:rsidR="00C6156B" w:rsidRPr="00C6156B" w:rsidRDefault="00C6156B" w:rsidP="00C6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6B">
        <w:rPr>
          <w:rFonts w:ascii="Times New Roman" w:eastAsia="Times New Roman" w:hAnsi="Times New Roman" w:cs="Times New Roman"/>
          <w:sz w:val="24"/>
          <w:szCs w:val="24"/>
          <w:lang w:eastAsia="ru-RU"/>
        </w:rPr>
        <w:t>*что из полученных знаний и умений он применяет на практике,</w:t>
      </w:r>
    </w:p>
    <w:p w:rsidR="00C6156B" w:rsidRPr="00C6156B" w:rsidRDefault="00C6156B" w:rsidP="00C6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6B">
        <w:rPr>
          <w:rFonts w:ascii="Times New Roman" w:eastAsia="Times New Roman" w:hAnsi="Times New Roman" w:cs="Times New Roman"/>
          <w:sz w:val="24"/>
          <w:szCs w:val="24"/>
          <w:lang w:eastAsia="ru-RU"/>
        </w:rPr>
        <w:t>*насколько активно, адекватно и самостоятельно он их применяет</w:t>
      </w:r>
    </w:p>
    <w:p w:rsidR="00C6156B" w:rsidRPr="00C6156B" w:rsidRDefault="00C6156B" w:rsidP="00C6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результативности обучения должны учитываться особенности психического, неврологического и соматического состояния каждого обучающегося.</w:t>
      </w:r>
    </w:p>
    <w:p w:rsidR="00C6156B" w:rsidRPr="00C6156B" w:rsidRDefault="00C6156B" w:rsidP="00C6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предъявлении и выполнении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 и др.</w:t>
      </w:r>
    </w:p>
    <w:p w:rsidR="00C6156B" w:rsidRPr="00C6156B" w:rsidRDefault="00C6156B" w:rsidP="00C6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результативности достижений необходимо учитывать степень самостоятельности ребенка. </w:t>
      </w:r>
    </w:p>
    <w:p w:rsidR="00C6156B" w:rsidRPr="00C6156B" w:rsidRDefault="00C6156B" w:rsidP="00C6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156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выявленных результатов обучения осуществляется в оценочных показателях, основанных на качественных критериях по итогам выполняемых практических действий</w:t>
      </w:r>
      <w:r w:rsidRPr="00C61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«выполняет действие самостоятельно», «выполняет действие по инструкции» (вербальной или невербальной), «выполняет действие по образцу», «выполняет действие с частичной физической помощью», «выполняет действие со значительной физической помощью», «действие не выполняет»; «узнает объект», «не всегда узнает объект», «не узнает объект».</w:t>
      </w:r>
      <w:r w:rsidRPr="00C6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C6156B" w:rsidRPr="00C6156B" w:rsidRDefault="00C6156B" w:rsidP="00C6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представлений, умений и навыков, обучающихся в каждой образовательной области должно создавать основу для корректировки СИПР, конкретизации содержания дальнейшей коррекционно-развивающей работы. В случае затруднений в оценке </w:t>
      </w:r>
      <w:proofErr w:type="spellStart"/>
      <w:r w:rsidRPr="00C6156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6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действий, представлений в связи с отсутствием видимых изменений, обусловленных тяжестью имеющихся у ребенка нарушений, следует оценивать его эмоциональное состояние, другие возможные личностные результаты.</w:t>
      </w:r>
    </w:p>
    <w:p w:rsidR="00C6156B" w:rsidRPr="00C6156B" w:rsidRDefault="00C6156B" w:rsidP="00C6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6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 предмету «Адаптивная физическая культура» определяется в зависимости от степени овладения учащимися умениями и результатом, строго индивидуально.</w:t>
      </w:r>
    </w:p>
    <w:p w:rsidR="00C6156B" w:rsidRPr="00C6156B" w:rsidRDefault="00C6156B" w:rsidP="00C615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Предполагается то, что учащиеся будут знать:</w:t>
      </w:r>
    </w:p>
    <w:p w:rsidR="00C6156B" w:rsidRPr="00C6156B" w:rsidRDefault="00C6156B" w:rsidP="00C615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должен одеваться ученик на занятия физкультурой;</w:t>
      </w:r>
    </w:p>
    <w:p w:rsidR="00C6156B" w:rsidRPr="00C6156B" w:rsidRDefault="00C6156B" w:rsidP="00C615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в бассейне.</w:t>
      </w:r>
    </w:p>
    <w:p w:rsidR="00C6156B" w:rsidRPr="00C6156B" w:rsidRDefault="00C6156B" w:rsidP="00C615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6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значит «шеренга», «колонна», «круг»;</w:t>
      </w:r>
    </w:p>
    <w:p w:rsidR="00C6156B" w:rsidRPr="00C6156B" w:rsidRDefault="00C6156B" w:rsidP="00C615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в спортивном зале;</w:t>
      </w:r>
    </w:p>
    <w:p w:rsidR="00C6156B" w:rsidRPr="00C6156B" w:rsidRDefault="00C6156B" w:rsidP="00C615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6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ходьба, бег, прыжки, метание;</w:t>
      </w:r>
    </w:p>
    <w:p w:rsidR="00C6156B" w:rsidRPr="00C6156B" w:rsidRDefault="00C6156B" w:rsidP="00C615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во время подвижных игр;</w:t>
      </w:r>
    </w:p>
    <w:p w:rsidR="00C6156B" w:rsidRPr="00C6156B" w:rsidRDefault="00C6156B" w:rsidP="00C615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6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спальный мешок, палатка и т.д.</w:t>
      </w:r>
    </w:p>
    <w:p w:rsidR="00C6156B" w:rsidRPr="00C6156B" w:rsidRDefault="00C6156B" w:rsidP="00C615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Предполагается то, что учащиеся будут уметь:</w:t>
      </w:r>
    </w:p>
    <w:p w:rsidR="00C6156B" w:rsidRPr="00C6156B" w:rsidRDefault="00C6156B" w:rsidP="00C615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команду «Становись!»</w:t>
      </w:r>
    </w:p>
    <w:p w:rsidR="00C6156B" w:rsidRPr="00C6156B" w:rsidRDefault="00C6156B" w:rsidP="00C615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Строиться в шеренгу, в колонну</w:t>
      </w:r>
    </w:p>
    <w:p w:rsidR="00C6156B" w:rsidRPr="00C6156B" w:rsidRDefault="00C6156B" w:rsidP="00C615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 мячи, обручи</w:t>
      </w:r>
    </w:p>
    <w:p w:rsidR="00C6156B" w:rsidRPr="00C6156B" w:rsidRDefault="00C6156B" w:rsidP="00C615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инструкции и команды учителя</w:t>
      </w:r>
    </w:p>
    <w:p w:rsidR="00C6156B" w:rsidRPr="00C6156B" w:rsidRDefault="00C6156B" w:rsidP="00C615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6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 в колонне по одному, строиться в одну шеренгу, ходить по гимнастической скамейке, выполнять ОРУ</w:t>
      </w:r>
    </w:p>
    <w:p w:rsidR="00C6156B" w:rsidRPr="00C6156B" w:rsidRDefault="00C6156B" w:rsidP="00C615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Чередовать ходьбу с бегом</w:t>
      </w:r>
    </w:p>
    <w:p w:rsidR="00C6156B" w:rsidRPr="00C6156B" w:rsidRDefault="00C6156B" w:rsidP="00C615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Подпрыгивать на одной и двух ногах</w:t>
      </w:r>
    </w:p>
    <w:p w:rsidR="00C6156B" w:rsidRPr="00C6156B" w:rsidRDefault="00C6156B" w:rsidP="00C615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Метать мячи одной рукой с места</w:t>
      </w:r>
    </w:p>
    <w:p w:rsidR="00C6156B" w:rsidRPr="00C6156B" w:rsidRDefault="00C6156B" w:rsidP="00C615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6B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 приземляться при прыжках</w:t>
      </w:r>
    </w:p>
    <w:p w:rsidR="00C6156B" w:rsidRPr="00C6156B" w:rsidRDefault="00C6156B" w:rsidP="00C615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6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действовать в подвижных играх под руководством учителя</w:t>
      </w:r>
    </w:p>
    <w:p w:rsidR="00C6156B" w:rsidRPr="00C6156B" w:rsidRDefault="00C6156B" w:rsidP="00C615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Кататься на двухколёсном и трёхколесном велосипеде</w:t>
      </w:r>
    </w:p>
    <w:p w:rsidR="00C6156B" w:rsidRPr="00C6156B" w:rsidRDefault="00C6156B" w:rsidP="00C615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Стоять на лыжах</w:t>
      </w:r>
    </w:p>
    <w:p w:rsidR="00C6156B" w:rsidRPr="00C6156B" w:rsidRDefault="00C6156B" w:rsidP="00C615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Держаться на воде и т.д.</w:t>
      </w:r>
    </w:p>
    <w:p w:rsidR="00C6156B" w:rsidRPr="00C6156B" w:rsidRDefault="00C6156B" w:rsidP="00C6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Описание учебно-методическое и материально-техническое обеспечение образовательной деятельности</w:t>
      </w:r>
    </w:p>
    <w:p w:rsidR="00C6156B" w:rsidRPr="00C6156B" w:rsidRDefault="00C6156B" w:rsidP="00C615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56B" w:rsidRPr="00C6156B" w:rsidRDefault="00C6156B" w:rsidP="00C6156B">
      <w:pPr>
        <w:numPr>
          <w:ilvl w:val="1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обеспечение</w:t>
      </w:r>
    </w:p>
    <w:tbl>
      <w:tblPr>
        <w:tblW w:w="12228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720"/>
        <w:gridCol w:w="9508"/>
      </w:tblGrid>
      <w:tr w:rsidR="00C6156B" w:rsidRPr="00C6156B" w:rsidTr="00C6156B">
        <w:trPr>
          <w:trHeight w:val="180"/>
          <w:tblCellSpacing w:w="0" w:type="dxa"/>
        </w:trPr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56B" w:rsidRPr="00C6156B" w:rsidRDefault="00C6156B" w:rsidP="00C6156B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пособия для учащихся</w:t>
            </w:r>
          </w:p>
        </w:tc>
        <w:tc>
          <w:tcPr>
            <w:tcW w:w="9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56B" w:rsidRPr="00C6156B" w:rsidRDefault="00C6156B" w:rsidP="00C6156B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пособия учителя</w:t>
            </w:r>
          </w:p>
        </w:tc>
      </w:tr>
      <w:tr w:rsidR="00C6156B" w:rsidRPr="00C6156B" w:rsidTr="00C6156B">
        <w:trPr>
          <w:trHeight w:val="312"/>
          <w:tblCellSpacing w:w="0" w:type="dxa"/>
        </w:trPr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56B" w:rsidRPr="00C6156B" w:rsidRDefault="00C6156B" w:rsidP="00C615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 отсутствуют</w:t>
            </w:r>
          </w:p>
        </w:tc>
        <w:tc>
          <w:tcPr>
            <w:tcW w:w="92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56B" w:rsidRPr="00C6156B" w:rsidRDefault="00C6156B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1.Креминская М.М. Сборник программ по физической культуре для образовательных организаций, реализующих адаптивные образовательные программы для детей с ограниченными возможностями здоровья (для учащихся с лёгкой и умеренной умственной отсталостью 1-12 классы). </w:t>
            </w:r>
            <w:proofErr w:type="gramStart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ПБ. : </w:t>
            </w:r>
            <w:proofErr w:type="spellStart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Северо-Запад,2013.</w:t>
            </w:r>
          </w:p>
          <w:p w:rsidR="00C6156B" w:rsidRPr="00C6156B" w:rsidRDefault="00C6156B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Обучение детей с выраженным недоразвитием интеллекта: Про</w:t>
            </w:r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граммно-методические материалы</w:t>
            </w:r>
            <w:proofErr w:type="gramStart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ред. И. М. </w:t>
            </w:r>
            <w:proofErr w:type="spellStart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Бгажаноковой</w:t>
            </w:r>
            <w:proofErr w:type="spellEnd"/>
            <w:r w:rsidRPr="00C6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М.: ВЛАДОС, 2010.</w:t>
            </w:r>
          </w:p>
        </w:tc>
      </w:tr>
      <w:tr w:rsidR="00C6156B" w:rsidRPr="00C6156B" w:rsidTr="00C6156B">
        <w:trPr>
          <w:trHeight w:val="936"/>
          <w:tblCellSpacing w:w="0" w:type="dxa"/>
        </w:trPr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56B" w:rsidRPr="00C6156B" w:rsidRDefault="00C6156B" w:rsidP="00C61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6156B" w:rsidRPr="00C6156B" w:rsidRDefault="00C6156B" w:rsidP="00C6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156B" w:rsidRPr="00C6156B" w:rsidRDefault="00C6156B" w:rsidP="00C6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6156B" w:rsidRPr="00C6156B" w:rsidSect="00333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F0E" w:rsidRDefault="00A65F0E" w:rsidP="0033377F">
      <w:pPr>
        <w:spacing w:after="0" w:line="240" w:lineRule="auto"/>
      </w:pPr>
      <w:r>
        <w:separator/>
      </w:r>
    </w:p>
  </w:endnote>
  <w:endnote w:type="continuationSeparator" w:id="0">
    <w:p w:rsidR="00A65F0E" w:rsidRDefault="00A65F0E" w:rsidP="0033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F0E" w:rsidRDefault="00A65F0E" w:rsidP="0033377F">
      <w:pPr>
        <w:spacing w:after="0" w:line="240" w:lineRule="auto"/>
      </w:pPr>
      <w:r>
        <w:separator/>
      </w:r>
    </w:p>
  </w:footnote>
  <w:footnote w:type="continuationSeparator" w:id="0">
    <w:p w:rsidR="00A65F0E" w:rsidRDefault="00A65F0E" w:rsidP="00333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A03C2"/>
    <w:multiLevelType w:val="multilevel"/>
    <w:tmpl w:val="922C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9139E1"/>
    <w:multiLevelType w:val="multilevel"/>
    <w:tmpl w:val="4F784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B10B1D"/>
    <w:multiLevelType w:val="multilevel"/>
    <w:tmpl w:val="ECA6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CF30EC"/>
    <w:multiLevelType w:val="multilevel"/>
    <w:tmpl w:val="24D8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EC5950"/>
    <w:multiLevelType w:val="multilevel"/>
    <w:tmpl w:val="4D148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981BAE"/>
    <w:multiLevelType w:val="multilevel"/>
    <w:tmpl w:val="420C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8D51A5"/>
    <w:multiLevelType w:val="multilevel"/>
    <w:tmpl w:val="EF623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BE5A46"/>
    <w:multiLevelType w:val="multilevel"/>
    <w:tmpl w:val="12A8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A02FD7"/>
    <w:multiLevelType w:val="multilevel"/>
    <w:tmpl w:val="28D4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56B"/>
    <w:rsid w:val="00121199"/>
    <w:rsid w:val="00284F50"/>
    <w:rsid w:val="0033377F"/>
    <w:rsid w:val="00490B13"/>
    <w:rsid w:val="006A2E1F"/>
    <w:rsid w:val="00A03488"/>
    <w:rsid w:val="00A65F0E"/>
    <w:rsid w:val="00B368CA"/>
    <w:rsid w:val="00B87E36"/>
    <w:rsid w:val="00C6156B"/>
    <w:rsid w:val="00D803F2"/>
    <w:rsid w:val="00D84742"/>
    <w:rsid w:val="00DA55E7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33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377F"/>
  </w:style>
  <w:style w:type="paragraph" w:styleId="a6">
    <w:name w:val="footer"/>
    <w:basedOn w:val="a"/>
    <w:link w:val="a7"/>
    <w:uiPriority w:val="99"/>
    <w:semiHidden/>
    <w:unhideWhenUsed/>
    <w:rsid w:val="00333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377F"/>
  </w:style>
  <w:style w:type="paragraph" w:styleId="a8">
    <w:name w:val="Balloon Text"/>
    <w:basedOn w:val="a"/>
    <w:link w:val="a9"/>
    <w:uiPriority w:val="99"/>
    <w:semiHidden/>
    <w:unhideWhenUsed/>
    <w:rsid w:val="0028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80AA1-7842-44B2-8EF7-65A3F3143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2388</Words>
  <Characters>13616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Школа</cp:lastModifiedBy>
  <cp:revision>7</cp:revision>
  <dcterms:created xsi:type="dcterms:W3CDTF">2023-09-20T19:00:00Z</dcterms:created>
  <dcterms:modified xsi:type="dcterms:W3CDTF">2023-09-27T06:21:00Z</dcterms:modified>
</cp:coreProperties>
</file>